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83" w:rsidRDefault="00B04D83" w:rsidP="006A0080">
      <w:pPr>
        <w:widowControl w:val="0"/>
        <w:autoSpaceDE w:val="0"/>
        <w:autoSpaceDN w:val="0"/>
        <w:adjustRightInd w:val="0"/>
        <w:spacing w:after="0" w:line="240" w:lineRule="auto"/>
        <w:jc w:val="right"/>
        <w:outlineLvl w:val="0"/>
        <w:rPr>
          <w:rFonts w:ascii="Times New Roman" w:hAnsi="Times New Roman"/>
          <w:b/>
          <w:bCs/>
          <w:sz w:val="26"/>
          <w:szCs w:val="26"/>
          <w:lang w:eastAsia="ru-RU"/>
        </w:rPr>
      </w:pPr>
    </w:p>
    <w:p w:rsidR="00CB2740" w:rsidRDefault="00CB2740" w:rsidP="00CB2740">
      <w:pPr>
        <w:spacing w:after="20" w:line="240" w:lineRule="auto"/>
        <w:jc w:val="center"/>
        <w:rPr>
          <w:sz w:val="24"/>
          <w:szCs w:val="24"/>
        </w:rPr>
      </w:pPr>
      <w:r>
        <w:rPr>
          <w:sz w:val="24"/>
          <w:szCs w:val="24"/>
        </w:rPr>
        <w:t xml:space="preserve">Муниципальное образование   </w:t>
      </w:r>
      <w:r>
        <w:rPr>
          <w:bCs/>
          <w:sz w:val="24"/>
          <w:szCs w:val="24"/>
        </w:rPr>
        <w:t>сельское поселение «</w:t>
      </w:r>
      <w:proofErr w:type="spellStart"/>
      <w:r>
        <w:rPr>
          <w:bCs/>
          <w:sz w:val="24"/>
          <w:szCs w:val="24"/>
        </w:rPr>
        <w:t>Хошун-Узурское</w:t>
      </w:r>
      <w:proofErr w:type="spellEnd"/>
      <w:r>
        <w:rPr>
          <w:bCs/>
          <w:sz w:val="24"/>
          <w:szCs w:val="24"/>
        </w:rPr>
        <w:t>»</w:t>
      </w:r>
    </w:p>
    <w:p w:rsidR="00CB2740" w:rsidRDefault="00CB2740" w:rsidP="00CB2740">
      <w:pPr>
        <w:pBdr>
          <w:bottom w:val="single" w:sz="12" w:space="1" w:color="auto"/>
        </w:pBdr>
        <w:spacing w:after="20" w:line="240" w:lineRule="auto"/>
        <w:jc w:val="center"/>
        <w:rPr>
          <w:b/>
          <w:bCs/>
          <w:sz w:val="24"/>
          <w:szCs w:val="24"/>
        </w:rPr>
      </w:pPr>
      <w:proofErr w:type="spellStart"/>
      <w:r>
        <w:rPr>
          <w:bCs/>
          <w:sz w:val="24"/>
          <w:szCs w:val="24"/>
        </w:rPr>
        <w:t>Мухоршибирского</w:t>
      </w:r>
      <w:proofErr w:type="spellEnd"/>
      <w:r>
        <w:rPr>
          <w:bCs/>
          <w:sz w:val="24"/>
          <w:szCs w:val="24"/>
        </w:rPr>
        <w:t xml:space="preserve"> района Республики Бурятия</w:t>
      </w:r>
    </w:p>
    <w:p w:rsidR="00CB2740" w:rsidRDefault="00CB2740" w:rsidP="00CB2740">
      <w:pPr>
        <w:spacing w:after="20" w:line="240" w:lineRule="auto"/>
        <w:jc w:val="center"/>
        <w:rPr>
          <w:sz w:val="24"/>
          <w:szCs w:val="24"/>
        </w:rPr>
      </w:pPr>
      <w:r>
        <w:rPr>
          <w:sz w:val="24"/>
          <w:szCs w:val="24"/>
        </w:rPr>
        <w:t xml:space="preserve">Индекс 671356, Республика Бурятия, </w:t>
      </w:r>
      <w:proofErr w:type="spellStart"/>
      <w:r>
        <w:rPr>
          <w:sz w:val="24"/>
          <w:szCs w:val="24"/>
        </w:rPr>
        <w:t>Мухоршибирский</w:t>
      </w:r>
      <w:proofErr w:type="spellEnd"/>
      <w:r>
        <w:rPr>
          <w:sz w:val="24"/>
          <w:szCs w:val="24"/>
        </w:rPr>
        <w:t xml:space="preserve"> район, улус </w:t>
      </w:r>
      <w:proofErr w:type="spellStart"/>
      <w:r>
        <w:rPr>
          <w:sz w:val="24"/>
          <w:szCs w:val="24"/>
        </w:rPr>
        <w:t>Хошун-Узур</w:t>
      </w:r>
      <w:proofErr w:type="spellEnd"/>
      <w:r>
        <w:rPr>
          <w:sz w:val="24"/>
          <w:szCs w:val="24"/>
        </w:rPr>
        <w:t>,</w:t>
      </w:r>
    </w:p>
    <w:p w:rsidR="00CB2740" w:rsidRDefault="00CB2740" w:rsidP="00CB2740">
      <w:pPr>
        <w:spacing w:after="20" w:line="240" w:lineRule="auto"/>
        <w:jc w:val="center"/>
        <w:rPr>
          <w:sz w:val="24"/>
          <w:szCs w:val="24"/>
        </w:rPr>
      </w:pPr>
      <w:r>
        <w:rPr>
          <w:sz w:val="24"/>
          <w:szCs w:val="24"/>
        </w:rPr>
        <w:t>ул. Ленина дом 20,</w:t>
      </w:r>
    </w:p>
    <w:p w:rsidR="00CB2740" w:rsidRDefault="00CB2740" w:rsidP="00CB2740">
      <w:pPr>
        <w:spacing w:after="20" w:line="240" w:lineRule="auto"/>
        <w:jc w:val="center"/>
        <w:rPr>
          <w:sz w:val="24"/>
          <w:szCs w:val="24"/>
        </w:rPr>
      </w:pPr>
      <w:r>
        <w:rPr>
          <w:sz w:val="24"/>
          <w:szCs w:val="24"/>
        </w:rPr>
        <w:t>телефон/факс 8 (30143) 28-324</w:t>
      </w:r>
    </w:p>
    <w:p w:rsidR="00CB2740" w:rsidRDefault="00CB2740" w:rsidP="00CB2740">
      <w:pPr>
        <w:pStyle w:val="a4"/>
        <w:jc w:val="center"/>
        <w:rPr>
          <w:rFonts w:ascii="Times New Roman" w:hAnsi="Times New Roman"/>
          <w:sz w:val="24"/>
          <w:szCs w:val="24"/>
        </w:rPr>
      </w:pPr>
    </w:p>
    <w:p w:rsidR="001E16B3" w:rsidRDefault="00CB2740" w:rsidP="00CB2740">
      <w:pPr>
        <w:pStyle w:val="a4"/>
        <w:jc w:val="center"/>
        <w:rPr>
          <w:rFonts w:ascii="Times New Roman" w:hAnsi="Times New Roman"/>
          <w:sz w:val="24"/>
          <w:szCs w:val="24"/>
        </w:rPr>
      </w:pPr>
      <w:r>
        <w:rPr>
          <w:rFonts w:ascii="Times New Roman" w:hAnsi="Times New Roman"/>
          <w:sz w:val="24"/>
          <w:szCs w:val="24"/>
        </w:rPr>
        <w:t xml:space="preserve">Постановление </w:t>
      </w:r>
    </w:p>
    <w:p w:rsidR="00CB2740" w:rsidRDefault="00CB2740" w:rsidP="00CB2740">
      <w:pPr>
        <w:pStyle w:val="a4"/>
        <w:jc w:val="center"/>
        <w:rPr>
          <w:rFonts w:ascii="Times New Roman" w:hAnsi="Times New Roman"/>
          <w:sz w:val="24"/>
          <w:szCs w:val="24"/>
        </w:rPr>
      </w:pPr>
      <w:r>
        <w:rPr>
          <w:rFonts w:ascii="Times New Roman" w:hAnsi="Times New Roman"/>
          <w:sz w:val="24"/>
          <w:szCs w:val="24"/>
        </w:rPr>
        <w:t xml:space="preserve">                                      </w:t>
      </w:r>
    </w:p>
    <w:p w:rsidR="00CB2740" w:rsidRDefault="00CB2740" w:rsidP="00CB2740">
      <w:pPr>
        <w:pStyle w:val="a4"/>
        <w:tabs>
          <w:tab w:val="center" w:pos="4677"/>
        </w:tabs>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.Х</w:t>
      </w:r>
      <w:proofErr w:type="gramEnd"/>
      <w:r>
        <w:rPr>
          <w:rFonts w:ascii="Times New Roman" w:hAnsi="Times New Roman"/>
          <w:sz w:val="24"/>
          <w:szCs w:val="24"/>
        </w:rPr>
        <w:t>ошун-Узур</w:t>
      </w:r>
      <w:proofErr w:type="spellEnd"/>
      <w:r>
        <w:rPr>
          <w:rFonts w:ascii="Times New Roman" w:hAnsi="Times New Roman"/>
          <w:sz w:val="24"/>
          <w:szCs w:val="24"/>
        </w:rPr>
        <w:tab/>
      </w:r>
      <w:r w:rsidR="001E16B3">
        <w:rPr>
          <w:rFonts w:ascii="Times New Roman" w:hAnsi="Times New Roman"/>
          <w:sz w:val="24"/>
          <w:szCs w:val="24"/>
        </w:rPr>
        <w:t>ПРОЕКТ</w:t>
      </w:r>
    </w:p>
    <w:p w:rsidR="00CB2740" w:rsidRDefault="00CB2740" w:rsidP="00CB2740">
      <w:pPr>
        <w:pStyle w:val="a4"/>
        <w:tabs>
          <w:tab w:val="center" w:pos="4677"/>
        </w:tabs>
        <w:rPr>
          <w:rFonts w:ascii="Times New Roman" w:hAnsi="Times New Roman"/>
          <w:sz w:val="24"/>
          <w:szCs w:val="24"/>
        </w:rPr>
      </w:pP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rPr>
      </w:pPr>
      <w:r>
        <w:rPr>
          <w:rFonts w:ascii="Times New Roman" w:hAnsi="Times New Roman"/>
          <w:bCs/>
          <w:sz w:val="24"/>
          <w:szCs w:val="24"/>
        </w:rPr>
        <w:t>О внесении изменений в постановление</w:t>
      </w: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rPr>
        <w:t xml:space="preserve"> </w:t>
      </w:r>
      <w:r>
        <w:rPr>
          <w:rFonts w:ascii="Times New Roman" w:hAnsi="Times New Roman"/>
          <w:sz w:val="24"/>
          <w:szCs w:val="24"/>
        </w:rPr>
        <w:t>«</w:t>
      </w:r>
      <w:r>
        <w:rPr>
          <w:rFonts w:ascii="Times New Roman" w:hAnsi="Times New Roman"/>
          <w:bCs/>
          <w:sz w:val="24"/>
          <w:szCs w:val="24"/>
          <w:lang w:eastAsia="ru-RU"/>
        </w:rPr>
        <w:t>Об утверждении Административного регламента</w:t>
      </w: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t xml:space="preserve"> предоставления муниципальной услуги «Перевод жилого</w:t>
      </w: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t>помещения в нежилое помещение и нежилого помещения</w:t>
      </w: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t>в жилое помещение»</w:t>
      </w:r>
    </w:p>
    <w:p w:rsidR="00B04D83" w:rsidRDefault="00B04D83" w:rsidP="006A0080">
      <w:pPr>
        <w:autoSpaceDE w:val="0"/>
        <w:autoSpaceDN w:val="0"/>
        <w:adjustRightInd w:val="0"/>
        <w:spacing w:after="0" w:line="240" w:lineRule="auto"/>
        <w:rPr>
          <w:rFonts w:ascii="Times New Roman" w:hAnsi="Times New Roman"/>
          <w:b/>
          <w:bCs/>
          <w:sz w:val="24"/>
          <w:szCs w:val="24"/>
        </w:rPr>
      </w:pPr>
    </w:p>
    <w:p w:rsidR="00B04D83" w:rsidRDefault="00B04D83" w:rsidP="006A0080">
      <w:pPr>
        <w:widowControl w:val="0"/>
        <w:autoSpaceDE w:val="0"/>
        <w:autoSpaceDN w:val="0"/>
        <w:adjustRightInd w:val="0"/>
        <w:spacing w:after="0" w:line="240" w:lineRule="auto"/>
        <w:jc w:val="both"/>
        <w:outlineLvl w:val="0"/>
        <w:rPr>
          <w:rFonts w:ascii="Times New Roman" w:hAnsi="Times New Roman"/>
          <w:sz w:val="26"/>
          <w:szCs w:val="26"/>
          <w:lang w:eastAsia="ru-RU"/>
        </w:rPr>
      </w:pPr>
      <w:r>
        <w:rPr>
          <w:rFonts w:ascii="Times New Roman" w:hAnsi="Times New Roman"/>
          <w:sz w:val="24"/>
          <w:szCs w:val="24"/>
        </w:rPr>
        <w:t>В целях приведения в соответствие с действующим законодательством</w:t>
      </w:r>
    </w:p>
    <w:p w:rsidR="00B04D83" w:rsidRDefault="00B04D83" w:rsidP="006A0080">
      <w:pPr>
        <w:widowControl w:val="0"/>
        <w:autoSpaceDE w:val="0"/>
        <w:autoSpaceDN w:val="0"/>
        <w:adjustRightInd w:val="0"/>
        <w:spacing w:after="0" w:line="240" w:lineRule="auto"/>
        <w:jc w:val="center"/>
        <w:outlineLvl w:val="0"/>
        <w:rPr>
          <w:rFonts w:ascii="Times New Roman" w:hAnsi="Times New Roman"/>
          <w:sz w:val="26"/>
          <w:szCs w:val="26"/>
          <w:lang w:eastAsia="ru-RU"/>
        </w:rPr>
      </w:pPr>
    </w:p>
    <w:p w:rsidR="00B04D83" w:rsidRDefault="00B04D83" w:rsidP="006A0080">
      <w:pPr>
        <w:widowControl w:val="0"/>
        <w:autoSpaceDE w:val="0"/>
        <w:autoSpaceDN w:val="0"/>
        <w:adjustRightInd w:val="0"/>
        <w:spacing w:after="0" w:line="240" w:lineRule="auto"/>
        <w:jc w:val="center"/>
        <w:outlineLvl w:val="0"/>
        <w:rPr>
          <w:rFonts w:ascii="Times New Roman" w:hAnsi="Times New Roman"/>
          <w:sz w:val="26"/>
          <w:szCs w:val="26"/>
          <w:lang w:eastAsia="ru-RU"/>
        </w:rPr>
      </w:pPr>
      <w:r>
        <w:rPr>
          <w:rFonts w:ascii="Times New Roman" w:hAnsi="Times New Roman"/>
          <w:sz w:val="26"/>
          <w:szCs w:val="26"/>
          <w:lang w:eastAsia="ru-RU"/>
        </w:rPr>
        <w:t>ПОСТАНОВЛЯЮ:</w:t>
      </w:r>
    </w:p>
    <w:p w:rsidR="00B04D83" w:rsidRDefault="00B04D83" w:rsidP="006A0080">
      <w:pPr>
        <w:widowControl w:val="0"/>
        <w:autoSpaceDE w:val="0"/>
        <w:autoSpaceDN w:val="0"/>
        <w:adjustRightInd w:val="0"/>
        <w:spacing w:after="0" w:line="240" w:lineRule="auto"/>
        <w:outlineLvl w:val="0"/>
        <w:rPr>
          <w:rFonts w:ascii="Times New Roman" w:hAnsi="Times New Roman"/>
          <w:sz w:val="26"/>
          <w:szCs w:val="26"/>
          <w:lang w:eastAsia="ru-RU"/>
        </w:rPr>
      </w:pP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sz w:val="24"/>
          <w:szCs w:val="24"/>
        </w:rPr>
        <w:t xml:space="preserve">Внести следующие изменения в постановление № </w:t>
      </w:r>
      <w:r w:rsidR="00857E63">
        <w:rPr>
          <w:rFonts w:ascii="Times New Roman" w:hAnsi="Times New Roman"/>
          <w:sz w:val="24"/>
          <w:szCs w:val="24"/>
        </w:rPr>
        <w:t>20</w:t>
      </w:r>
      <w:r>
        <w:rPr>
          <w:rFonts w:ascii="Times New Roman" w:hAnsi="Times New Roman"/>
          <w:sz w:val="24"/>
          <w:szCs w:val="24"/>
        </w:rPr>
        <w:t xml:space="preserve"> от </w:t>
      </w:r>
      <w:r w:rsidR="00857E63">
        <w:rPr>
          <w:rFonts w:ascii="Times New Roman" w:hAnsi="Times New Roman"/>
          <w:sz w:val="24"/>
          <w:szCs w:val="24"/>
        </w:rPr>
        <w:t>3</w:t>
      </w:r>
      <w:r>
        <w:rPr>
          <w:rFonts w:ascii="Times New Roman" w:hAnsi="Times New Roman"/>
          <w:sz w:val="24"/>
          <w:szCs w:val="24"/>
        </w:rPr>
        <w:t>0.</w:t>
      </w:r>
      <w:r w:rsidR="00857E63">
        <w:rPr>
          <w:rFonts w:ascii="Times New Roman" w:hAnsi="Times New Roman"/>
          <w:sz w:val="24"/>
          <w:szCs w:val="24"/>
        </w:rPr>
        <w:t>05</w:t>
      </w:r>
      <w:r>
        <w:rPr>
          <w:rFonts w:ascii="Times New Roman" w:hAnsi="Times New Roman"/>
          <w:sz w:val="24"/>
          <w:szCs w:val="24"/>
        </w:rPr>
        <w:t>..201</w:t>
      </w:r>
      <w:r w:rsidR="00857E63">
        <w:rPr>
          <w:rFonts w:ascii="Times New Roman" w:hAnsi="Times New Roman"/>
          <w:sz w:val="24"/>
          <w:szCs w:val="24"/>
        </w:rPr>
        <w:t>9</w:t>
      </w:r>
      <w:r>
        <w:rPr>
          <w:rFonts w:ascii="Times New Roman" w:hAnsi="Times New Roman"/>
          <w:sz w:val="24"/>
          <w:szCs w:val="24"/>
        </w:rPr>
        <w:t>г. «</w:t>
      </w:r>
      <w:r>
        <w:rPr>
          <w:rFonts w:ascii="Times New Roman" w:hAnsi="Times New Roman"/>
          <w:bCs/>
          <w:sz w:val="24"/>
          <w:szCs w:val="24"/>
        </w:rPr>
        <w:t xml:space="preserve">Об утверждении Административного регламента предоставления муниципальной услуги </w:t>
      </w:r>
      <w:r>
        <w:rPr>
          <w:rFonts w:ascii="Times New Roman" w:hAnsi="Times New Roman"/>
          <w:bCs/>
          <w:sz w:val="24"/>
          <w:szCs w:val="24"/>
          <w:lang w:eastAsia="ru-RU"/>
        </w:rPr>
        <w:t>«Перевод жилого помещения в нежилое помещение и нежилого помещения в жилое помещение»:</w:t>
      </w:r>
    </w:p>
    <w:p w:rsidR="00B04D83" w:rsidRDefault="00B04D83" w:rsidP="006A0080">
      <w:pPr>
        <w:widowControl w:val="0"/>
        <w:autoSpaceDE w:val="0"/>
        <w:autoSpaceDN w:val="0"/>
        <w:adjustRightInd w:val="0"/>
        <w:spacing w:after="0" w:line="240" w:lineRule="auto"/>
        <w:outlineLvl w:val="0"/>
        <w:rPr>
          <w:rFonts w:ascii="Arial" w:hAnsi="Arial" w:cs="Arial"/>
          <w:color w:val="2D2D2D"/>
          <w:spacing w:val="2"/>
          <w:sz w:val="21"/>
          <w:szCs w:val="21"/>
          <w:shd w:val="clear" w:color="auto" w:fill="FFFFFF"/>
        </w:rPr>
      </w:pP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 Пункт 1.3 изложить в следующей редакции: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"1.3. Требования к порядку информирования о предоставлении муниципальной услуги.</w:t>
      </w:r>
    </w:p>
    <w:p w:rsidR="00B04D83" w:rsidRDefault="00B04D83" w:rsidP="006A0080">
      <w:pPr>
        <w:widowControl w:val="0"/>
        <w:autoSpaceDE w:val="0"/>
        <w:autoSpaceDN w:val="0"/>
        <w:adjustRightInd w:val="0"/>
        <w:spacing w:after="0" w:line="240" w:lineRule="auto"/>
        <w:outlineLvl w:val="0"/>
        <w:rPr>
          <w:rFonts w:ascii="Times New Roman" w:hAnsi="Times New Roman"/>
          <w:bCs/>
          <w:sz w:val="24"/>
          <w:szCs w:val="24"/>
          <w:lang w:eastAsia="ru-RU"/>
        </w:rPr>
      </w:pPr>
    </w:p>
    <w:p w:rsidR="00B04D83" w:rsidRDefault="00B04D83" w:rsidP="006A0080">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bCs/>
          <w:sz w:val="24"/>
          <w:szCs w:val="24"/>
          <w:lang w:eastAsia="ru-RU"/>
        </w:rPr>
        <w:t xml:space="preserve"> Подпункты пункта 1.3 изложить в следующей редакции: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w:t>
      </w:r>
      <w:hyperlink r:id="rId4" w:history="1">
        <w:r>
          <w:rPr>
            <w:rStyle w:val="a3"/>
            <w:spacing w:val="2"/>
            <w:lang w:val="en-US"/>
          </w:rPr>
          <w:t>http</w:t>
        </w:r>
        <w:r>
          <w:rPr>
            <w:rStyle w:val="a3"/>
            <w:spacing w:val="2"/>
          </w:rPr>
          <w:t>://мухоршибирский-район.рф/-сельские</w:t>
        </w:r>
      </w:hyperlink>
      <w:r>
        <w:rPr>
          <w:color w:val="2D2D2D"/>
          <w:spacing w:val="2"/>
        </w:rPr>
        <w:t xml:space="preserve"> поселения, на Едином портале государственных и муниципальных услуг (функций), а также на информационных стендах в Администрации.</w:t>
      </w:r>
    </w:p>
    <w:p w:rsidR="00857E63" w:rsidRPr="00857E63" w:rsidRDefault="00B04D83" w:rsidP="00857E63">
      <w:pPr>
        <w:shd w:val="clear" w:color="auto" w:fill="FFFFFF"/>
        <w:spacing w:line="233" w:lineRule="atLeast"/>
        <w:textAlignment w:val="baseline"/>
        <w:rPr>
          <w:rFonts w:ascii="Arial" w:eastAsia="Times New Roman" w:hAnsi="Arial" w:cs="Arial"/>
          <w:color w:val="2D2D2D"/>
          <w:spacing w:val="1"/>
          <w:sz w:val="24"/>
          <w:szCs w:val="24"/>
          <w:lang w:eastAsia="ru-RU"/>
        </w:rPr>
      </w:pPr>
      <w:r>
        <w:rPr>
          <w:color w:val="2D2D2D"/>
          <w:spacing w:val="2"/>
        </w:rPr>
        <w:t xml:space="preserve">Кроме того, указанную информацию, а также сведения о ходе предоставления муниципальных услуг можно получить по адресу Администрации: </w:t>
      </w:r>
      <w:r w:rsidR="00857E63" w:rsidRPr="00857E63">
        <w:rPr>
          <w:rFonts w:ascii="Arial" w:eastAsia="Times New Roman" w:hAnsi="Arial" w:cs="Arial"/>
          <w:color w:val="2D2D2D"/>
          <w:spacing w:val="1"/>
          <w:sz w:val="24"/>
          <w:szCs w:val="24"/>
          <w:lang w:eastAsia="ru-RU"/>
        </w:rPr>
        <w:t xml:space="preserve">671340, у. </w:t>
      </w:r>
      <w:proofErr w:type="spellStart"/>
      <w:r w:rsidR="00857E63" w:rsidRPr="00857E63">
        <w:rPr>
          <w:rFonts w:ascii="Arial" w:eastAsia="Times New Roman" w:hAnsi="Arial" w:cs="Arial"/>
          <w:color w:val="2D2D2D"/>
          <w:spacing w:val="1"/>
          <w:sz w:val="24"/>
          <w:szCs w:val="24"/>
          <w:lang w:eastAsia="ru-RU"/>
        </w:rPr>
        <w:t>Хошун-узур</w:t>
      </w:r>
      <w:proofErr w:type="spellEnd"/>
      <w:r w:rsidR="00857E63" w:rsidRPr="00857E63">
        <w:rPr>
          <w:rFonts w:ascii="Arial" w:eastAsia="Times New Roman" w:hAnsi="Arial" w:cs="Arial"/>
          <w:color w:val="2D2D2D"/>
          <w:spacing w:val="1"/>
          <w:sz w:val="24"/>
          <w:szCs w:val="24"/>
          <w:lang w:eastAsia="ru-RU"/>
        </w:rPr>
        <w:t xml:space="preserve">, ул. Ленина, 20, телефон (30143) 28-324, электронная почта: </w:t>
      </w:r>
      <w:proofErr w:type="spellStart"/>
      <w:r w:rsidR="00857E63" w:rsidRPr="00857E63">
        <w:rPr>
          <w:rFonts w:ascii="Arial" w:eastAsia="Times New Roman" w:hAnsi="Arial" w:cs="Arial"/>
          <w:color w:val="2D2D2D"/>
          <w:spacing w:val="1"/>
          <w:sz w:val="24"/>
          <w:szCs w:val="24"/>
          <w:lang w:eastAsia="ru-RU"/>
        </w:rPr>
        <w:t>e-mail</w:t>
      </w:r>
      <w:proofErr w:type="spellEnd"/>
      <w:r w:rsidR="00857E63" w:rsidRPr="00857E63">
        <w:rPr>
          <w:rFonts w:ascii="Arial" w:eastAsia="Times New Roman" w:hAnsi="Arial" w:cs="Arial"/>
          <w:color w:val="2D2D2D"/>
          <w:spacing w:val="1"/>
          <w:sz w:val="24"/>
          <w:szCs w:val="24"/>
          <w:lang w:eastAsia="ru-RU"/>
        </w:rPr>
        <w:t>:</w:t>
      </w:r>
      <w:r w:rsidR="00857E63" w:rsidRPr="00857E63">
        <w:rPr>
          <w:rFonts w:ascii="Arial" w:hAnsi="Arial" w:cs="Arial"/>
          <w:color w:val="005BD1"/>
          <w:sz w:val="24"/>
          <w:szCs w:val="24"/>
          <w:shd w:val="clear" w:color="auto" w:fill="FFFFFF"/>
        </w:rPr>
        <w:t xml:space="preserve"> </w:t>
      </w:r>
      <w:proofErr w:type="spellStart"/>
      <w:r w:rsidR="00857E63" w:rsidRPr="00857E63">
        <w:rPr>
          <w:b/>
          <w:sz w:val="24"/>
          <w:szCs w:val="24"/>
          <w:lang w:eastAsia="ru-RU"/>
        </w:rPr>
        <w:t>hushunuzur@</w:t>
      </w:r>
      <w:proofErr w:type="spellEnd"/>
      <w:r w:rsidR="00857E63" w:rsidRPr="00857E63">
        <w:rPr>
          <w:b/>
          <w:sz w:val="24"/>
          <w:szCs w:val="24"/>
          <w:lang w:eastAsia="ru-RU"/>
        </w:rPr>
        <w:t xml:space="preserve"> </w:t>
      </w:r>
      <w:proofErr w:type="spellStart"/>
      <w:r w:rsidR="00857E63" w:rsidRPr="00857E63">
        <w:rPr>
          <w:b/>
          <w:sz w:val="24"/>
          <w:szCs w:val="24"/>
          <w:lang w:eastAsia="ru-RU"/>
        </w:rPr>
        <w:t>mail.ru</w:t>
      </w:r>
      <w:proofErr w:type="spellEnd"/>
      <w:r w:rsidR="00857E63" w:rsidRPr="00857E63">
        <w:rPr>
          <w:rFonts w:ascii="Arial" w:eastAsia="Times New Roman" w:hAnsi="Arial" w:cs="Arial"/>
          <w:color w:val="2D2D2D"/>
          <w:spacing w:val="1"/>
          <w:sz w:val="24"/>
          <w:szCs w:val="24"/>
          <w:lang w:eastAsia="ru-RU"/>
        </w:rPr>
        <w:t>.</w:t>
      </w:r>
    </w:p>
    <w:p w:rsidR="00B04D83" w:rsidRPr="00857E63" w:rsidRDefault="00B04D83" w:rsidP="00857E63">
      <w:pPr>
        <w:shd w:val="clear" w:color="auto" w:fill="FFFFFF"/>
        <w:spacing w:line="233" w:lineRule="atLeast"/>
        <w:textAlignment w:val="baseline"/>
        <w:rPr>
          <w:rFonts w:ascii="Arial" w:eastAsia="Times New Roman" w:hAnsi="Arial" w:cs="Arial"/>
          <w:color w:val="2D2D2D"/>
          <w:spacing w:val="1"/>
          <w:sz w:val="20"/>
          <w:szCs w:val="20"/>
          <w:lang w:eastAsia="ru-RU"/>
        </w:rPr>
      </w:pPr>
      <w:r>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B04D83" w:rsidRDefault="00B04D83" w:rsidP="006A0080">
      <w:pPr>
        <w:pStyle w:val="a4"/>
        <w:rPr>
          <w:rFonts w:ascii="Times New Roman" w:hAnsi="Times New Roman"/>
          <w:sz w:val="24"/>
          <w:szCs w:val="24"/>
        </w:rPr>
      </w:pPr>
      <w:r>
        <w:rPr>
          <w:rFonts w:ascii="Times New Roman" w:hAnsi="Times New Roman"/>
          <w:sz w:val="24"/>
          <w:szCs w:val="24"/>
        </w:rPr>
        <w:t xml:space="preserve">- на официальном сайте Администрации </w:t>
      </w:r>
      <w:hyperlink r:id="rId5" w:history="1">
        <w:r>
          <w:rPr>
            <w:rStyle w:val="a3"/>
            <w:sz w:val="24"/>
            <w:szCs w:val="24"/>
          </w:rPr>
          <w:t>http://мухоршибирский-район.рф/-сельские</w:t>
        </w:r>
      </w:hyperlink>
      <w:r>
        <w:rPr>
          <w:rFonts w:ascii="Times New Roman" w:hAnsi="Times New Roman"/>
          <w:sz w:val="24"/>
          <w:szCs w:val="24"/>
        </w:rPr>
        <w:t>;</w:t>
      </w:r>
    </w:p>
    <w:p w:rsidR="00B04D83" w:rsidRDefault="00B04D83" w:rsidP="006A0080">
      <w:pPr>
        <w:pStyle w:val="a4"/>
        <w:rPr>
          <w:rFonts w:ascii="Times New Roman" w:hAnsi="Times New Roman"/>
          <w:sz w:val="24"/>
          <w:szCs w:val="24"/>
        </w:rPr>
      </w:pPr>
      <w:r>
        <w:rPr>
          <w:rFonts w:ascii="Times New Roman" w:hAnsi="Times New Roman"/>
          <w:sz w:val="24"/>
          <w:szCs w:val="24"/>
        </w:rPr>
        <w:t xml:space="preserve">- на Едином портале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w:t>
      </w:r>
    </w:p>
    <w:p w:rsidR="00B04D83" w:rsidRDefault="00B04D83" w:rsidP="006A0080">
      <w:pPr>
        <w:pStyle w:val="a4"/>
        <w:rPr>
          <w:rFonts w:ascii="Times New Roman" w:hAnsi="Times New Roman"/>
          <w:sz w:val="24"/>
          <w:szCs w:val="24"/>
        </w:rPr>
      </w:pPr>
      <w:r>
        <w:rPr>
          <w:rFonts w:ascii="Times New Roman" w:hAnsi="Times New Roman"/>
          <w:sz w:val="24"/>
          <w:szCs w:val="24"/>
        </w:rPr>
        <w:t>- на информационных стендах в помещении администрации.</w:t>
      </w:r>
    </w:p>
    <w:p w:rsidR="00B04D83" w:rsidRDefault="00B04D83" w:rsidP="006A0080">
      <w:pPr>
        <w:pStyle w:val="a4"/>
        <w:rPr>
          <w:rFonts w:ascii="Times New Roman" w:hAnsi="Times New Roman"/>
          <w:sz w:val="24"/>
          <w:szCs w:val="24"/>
        </w:rPr>
      </w:pPr>
      <w:r>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B04D83" w:rsidRDefault="00B04D83" w:rsidP="006A0080">
      <w:pPr>
        <w:pStyle w:val="a4"/>
        <w:rPr>
          <w:rFonts w:ascii="Times New Roman" w:hAnsi="Times New Roman"/>
          <w:sz w:val="24"/>
          <w:szCs w:val="24"/>
        </w:rPr>
      </w:pPr>
      <w:r>
        <w:rPr>
          <w:rFonts w:ascii="Times New Roman" w:hAnsi="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B04D83" w:rsidRDefault="00B04D83" w:rsidP="006A0080"/>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t>2.</w:t>
      </w:r>
      <w:r>
        <w:rPr>
          <w:color w:val="2D2D2D"/>
          <w:spacing w:val="2"/>
        </w:rPr>
        <w:t xml:space="preserve"> Пункт 2.5 изложить в следующей редакции: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lastRenderedPageBreak/>
        <w:t>2.5. Нормативные правовые акты, регулирующие предоставление муниципальной услуги.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Перечень нормативных правовых актов, применяемых при предоставлении муниципальной услуги, размещен на официальном Администрации</w:t>
      </w:r>
      <w:r>
        <w:t xml:space="preserve"> </w:t>
      </w:r>
      <w:hyperlink r:id="rId6" w:history="1">
        <w:r>
          <w:rPr>
            <w:rStyle w:val="a3"/>
          </w:rPr>
          <w:t>http://мухоршибирский-район.рф/-сельские</w:t>
        </w:r>
      </w:hyperlink>
      <w:r>
        <w:rPr>
          <w:color w:val="2D2D2D"/>
          <w:spacing w:val="2"/>
        </w:rPr>
        <w:t xml:space="preserve">  и Едином портале государственных и муниципальных услуг (функций)</w:t>
      </w:r>
      <w:proofErr w:type="gramStart"/>
      <w:r>
        <w:rPr>
          <w:color w:val="2D2D2D"/>
          <w:spacing w:val="2"/>
        </w:rPr>
        <w:t>."</w:t>
      </w:r>
      <w:proofErr w:type="gramEnd"/>
      <w:r>
        <w:rPr>
          <w:color w:val="2D2D2D"/>
          <w:spacing w:val="2"/>
        </w:rPr>
        <w:t>.</w:t>
      </w:r>
    </w:p>
    <w:p w:rsidR="00B04D83" w:rsidRDefault="00B04D83" w:rsidP="006A0080"/>
    <w:p w:rsidR="00B04D83" w:rsidRDefault="00B04D83" w:rsidP="006A0080">
      <w:pPr>
        <w:rPr>
          <w:rFonts w:ascii="Times New Roman" w:hAnsi="Times New Roman"/>
          <w:sz w:val="24"/>
          <w:szCs w:val="24"/>
        </w:rPr>
      </w:pPr>
      <w:r>
        <w:rPr>
          <w:rFonts w:ascii="Times New Roman" w:hAnsi="Times New Roman"/>
          <w:sz w:val="24"/>
          <w:szCs w:val="24"/>
        </w:rPr>
        <w:t>3. Пункт 2.6 дополнить следующими пунктами:</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5) поэтажный план дома, в котором находится переводимое помещение;</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B04D83" w:rsidRDefault="00B04D83" w:rsidP="006A0080">
      <w:pPr>
        <w:jc w:val="both"/>
      </w:pP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4.</w:t>
      </w:r>
      <w:r>
        <w:rPr>
          <w:color w:val="2D2D2D"/>
          <w:spacing w:val="2"/>
        </w:rPr>
        <w:t xml:space="preserve"> </w:t>
      </w:r>
      <w:r>
        <w:rPr>
          <w:color w:val="2D2D2D"/>
          <w:spacing w:val="2"/>
          <w:shd w:val="clear" w:color="auto" w:fill="FFFFFF"/>
        </w:rPr>
        <w:t>Пункт 2.7 дополнить абзацами следующего содержания: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7" w:history="1">
        <w:r>
          <w:rPr>
            <w:rStyle w:val="a3"/>
            <w:color w:val="00466E"/>
            <w:spacing w:val="2"/>
          </w:rPr>
          <w:t>Федерального закона от 27.07.2010 N 210-ФЗ "Об организации предоставления государственных и муниципальных услуг"</w:t>
        </w:r>
      </w:hyperlink>
      <w:r>
        <w:rPr>
          <w:color w:val="2D2D2D"/>
          <w:spacing w:val="2"/>
        </w:rPr>
        <w:t>;</w:t>
      </w:r>
      <w:proofErr w:type="gramEnd"/>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работника многофункционального центра, работника организации, предусмотренной частью 1.1 статьи 16 </w:t>
      </w:r>
      <w:hyperlink r:id="rId8" w:history="1">
        <w:r>
          <w:rPr>
            <w:rStyle w:val="a3"/>
            <w:color w:val="00466E"/>
            <w:spacing w:val="2"/>
          </w:rPr>
          <w:t>Федерального закона от 27.07.2010 N 210-ФЗ "Об организации предоставления государственных и муниципальных услуг"</w:t>
        </w:r>
      </w:hyperlink>
      <w:r>
        <w:rPr>
          <w:color w:val="2D2D2D"/>
          <w:spacing w:val="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Pr>
          <w:color w:val="2D2D2D"/>
          <w:spacing w:val="2"/>
        </w:rPr>
        <w:lastRenderedPageBreak/>
        <w:t>письменном виде</w:t>
      </w:r>
      <w:proofErr w:type="gramEnd"/>
      <w:r>
        <w:rPr>
          <w:color w:val="2D2D2D"/>
          <w:spacing w:val="2"/>
        </w:rPr>
        <w:t xml:space="preserve"> за подписью главы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9" w:history="1">
        <w:r>
          <w:rPr>
            <w:rStyle w:val="a3"/>
            <w:color w:val="00466E"/>
            <w:spacing w:val="2"/>
          </w:rPr>
          <w:t>Федерального закона от 27.07.2010 N 210-ФЗ "Об организации предоставления государственных и муниципальных услуг"</w:t>
        </w:r>
      </w:hyperlink>
      <w:r>
        <w:rPr>
          <w:color w:val="2D2D2D"/>
          <w:spacing w:val="2"/>
        </w:rPr>
        <w:t>, уведомляется заявитель, а также приносятся извинения за доставленные неудобства.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5.</w:t>
      </w:r>
      <w:r>
        <w:rPr>
          <w:color w:val="2D2D2D"/>
          <w:spacing w:val="2"/>
        </w:rPr>
        <w:t xml:space="preserve"> </w:t>
      </w:r>
      <w:r>
        <w:rPr>
          <w:color w:val="2D2D2D"/>
          <w:spacing w:val="2"/>
          <w:shd w:val="clear" w:color="auto" w:fill="FFFFFF"/>
        </w:rPr>
        <w:t>Пункт 2.10 дополнить пунктами  следующего содержания: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 нарушение требований к форме и содержанию заявления либо невозможность прочтения текста заявления;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6) обращение заявителя с заявлением о переводе жилого помещения в нежилое помещение и нежилого помещения в жилое помещение, которые уже переведены в нежилое помещение и жилое помещение соответственно;</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7) обращение заявителя с заявлением о переводе жилого помещения в нежилое помещение и нежилого помещения в жилое помещение, расположенного за пределами границ сельского поселения".</w:t>
      </w:r>
    </w:p>
    <w:p w:rsidR="00B04D83" w:rsidRDefault="00B04D83" w:rsidP="006A008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t>6.</w:t>
      </w:r>
      <w:r>
        <w:rPr>
          <w:color w:val="2D2D2D"/>
          <w:spacing w:val="2"/>
        </w:rPr>
        <w:t xml:space="preserve"> Пункт 2.14 дополнить абзацем 2 следующего содержания:</w:t>
      </w:r>
    </w:p>
    <w:p w:rsidR="00B04D83" w:rsidRPr="00857E63" w:rsidRDefault="00B04D83" w:rsidP="00857E63">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"Заявление, поступившее через ГБУ "МФЦ РБ", подлежит обязательной регистрации в течение 1 рабочего дня </w:t>
      </w:r>
      <w:r w:rsidR="00857E63">
        <w:rPr>
          <w:color w:val="2D2D2D"/>
          <w:spacing w:val="2"/>
        </w:rPr>
        <w:t>с момента получения заявления".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7. Пункт 2.15 изложить в следующей редакции:</w:t>
      </w:r>
      <w:r>
        <w:rPr>
          <w:rFonts w:ascii="Arial" w:hAnsi="Arial" w:cs="Arial"/>
          <w:color w:val="2D2D2D"/>
          <w:spacing w:val="2"/>
          <w:sz w:val="21"/>
          <w:szCs w:val="21"/>
        </w:rPr>
        <w:t xml:space="preserve"> </w:t>
      </w:r>
      <w:r>
        <w:rPr>
          <w:rFonts w:ascii="Arial" w:hAnsi="Arial" w:cs="Arial"/>
          <w:color w:val="2D2D2D"/>
          <w:spacing w:val="2"/>
          <w:sz w:val="21"/>
          <w:szCs w:val="21"/>
        </w:rPr>
        <w:br/>
      </w:r>
      <w:r>
        <w:rPr>
          <w:color w:val="2D2D2D"/>
          <w:spacing w:val="2"/>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При ином размещении помещений по высоте должна быть обеспечена возможность получения муниципальной услуги </w:t>
      </w:r>
      <w:proofErr w:type="spellStart"/>
      <w:r>
        <w:rPr>
          <w:color w:val="2D2D2D"/>
          <w:spacing w:val="2"/>
        </w:rPr>
        <w:t>маломобильными</w:t>
      </w:r>
      <w:proofErr w:type="spellEnd"/>
      <w:r>
        <w:rPr>
          <w:color w:val="2D2D2D"/>
          <w:spacing w:val="2"/>
        </w:rPr>
        <w:t xml:space="preserve"> группами населения.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Вход и выход из помещений оборудуются указателями.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Информационные стенды оборудуются в доступном для получателя муниципальной услуги месте.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На стендах в местах предоставления муниципальной услуги размещаются следующие информационные материалы:</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перечень документов, направляемых заявителем, и требования, предъявляемые к этим документам;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формы документов для заполнения, образцы заполнения документов;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перечень оснований для отказа в предоставлении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порядок обжалования решения, действий или бездействия должностных лиц, предоставляющих муниципальную услугу.</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Места для ожидания на подачу или получение документов оборудуются стульями, скамьями.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Кабинеты для приема заявителей должны быть оборудованы информационными табличками (вывесками) с указанием: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1) номера кабинета;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2) фамилии, имени, отчества и должности специалиста, осуществляющего предоставление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04D83" w:rsidRDefault="00B04D83" w:rsidP="006A0080">
      <w:pPr>
        <w:shd w:val="clear" w:color="auto" w:fill="FFFFFF"/>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2.15.1. Показатели доступности и качества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2.15.1.1. Показателями доступности предоставления муниципальной услуги являются:</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предоставление возможности получения муниципальной услуги в электронной форме;</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транспортная доступность к местам предоставления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соблюдение требований Административного регламента о порядке информирования о предоставлении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взаимодействие заявителя с должностными лицами при предоставлении муниципальной услуги не более двух раз;</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среднее время ожидания заявителя в очереди на получение результата предоставления муниципальной услуги не более 15 минут;</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r>
        <w:rPr>
          <w:rFonts w:ascii="Times New Roman" w:hAnsi="Times New Roman"/>
          <w:color w:val="00466E"/>
          <w:sz w:val="21"/>
          <w:u w:val="single"/>
          <w:lang w:eastAsia="ru-RU"/>
        </w:rPr>
        <w:t>.</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2.15.1.2. Показателями качества предоставления муниципальной услуги являются:</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соблюдение сроков предоставления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своевременное направление уведомлений заявителям о предоставлении или прекращении предоставления муниципальной услуги;</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8.  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2.16.1. Получение муниципальной услуги по экстерриториальному принципу предусмотрено в любом филиале ГБУ "МФЦ РБ".</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xml:space="preserve">2.16.2.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 либо путем направления электронных документов через официальный сайт </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proofErr w:type="gramStart"/>
      <w:r>
        <w:rPr>
          <w:rFonts w:ascii="Times New Roman" w:hAnsi="Times New Roman"/>
          <w:color w:val="2D2D2D"/>
          <w:sz w:val="21"/>
          <w:szCs w:val="21"/>
          <w:lang w:eastAsia="ru-RU"/>
        </w:rPr>
        <w:lastRenderedPageBreak/>
        <w:t>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10" w:history="1">
        <w:r>
          <w:rPr>
            <w:rStyle w:val="a3"/>
            <w:color w:val="00466E"/>
            <w:sz w:val="21"/>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Pr>
          <w:rFonts w:ascii="Times New Roman" w:hAnsi="Times New Roman"/>
          <w:color w:val="2D2D2D"/>
          <w:sz w:val="21"/>
          <w:szCs w:val="21"/>
          <w:lang w:eastAsia="ru-RU"/>
        </w:rPr>
        <w:t>, утвержденными </w:t>
      </w:r>
      <w:hyperlink r:id="rId11" w:history="1">
        <w:r>
          <w:rPr>
            <w:rStyle w:val="a3"/>
            <w:color w:val="00466E"/>
            <w:sz w:val="21"/>
          </w:rPr>
          <w:t>постановлением Правительства Российской Федерации от 25.06.2012 N</w:t>
        </w:r>
        <w:proofErr w:type="gramEnd"/>
        <w:r>
          <w:rPr>
            <w:rStyle w:val="a3"/>
            <w:color w:val="00466E"/>
            <w:sz w:val="21"/>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Pr>
          <w:rFonts w:ascii="Times New Roman" w:hAnsi="Times New Roman"/>
          <w:color w:val="2D2D2D"/>
          <w:sz w:val="21"/>
          <w:szCs w:val="21"/>
          <w:lang w:eastAsia="ru-RU"/>
        </w:rPr>
        <w:t>.</w:t>
      </w:r>
    </w:p>
    <w:p w:rsidR="00B04D83" w:rsidRDefault="00B04D83" w:rsidP="006A0080">
      <w:pPr>
        <w:shd w:val="clear" w:color="auto" w:fill="FFFFFF"/>
        <w:spacing w:after="0" w:line="315" w:lineRule="atLeast"/>
        <w:jc w:val="both"/>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57E63" w:rsidRDefault="00857E63" w:rsidP="00857E63">
      <w:pPr>
        <w:shd w:val="clear" w:color="auto" w:fill="FFFFFF"/>
        <w:spacing w:before="375" w:after="225" w:line="240" w:lineRule="auto"/>
        <w:textAlignment w:val="baseline"/>
        <w:outlineLvl w:val="2"/>
        <w:rPr>
          <w:rFonts w:ascii="Times New Roman" w:hAnsi="Times New Roman"/>
          <w:color w:val="4C4C4C"/>
          <w:sz w:val="24"/>
          <w:szCs w:val="24"/>
          <w:lang w:eastAsia="ru-RU"/>
        </w:rPr>
      </w:pPr>
      <w:r>
        <w:rPr>
          <w:rFonts w:ascii="Times New Roman" w:hAnsi="Times New Roman"/>
          <w:sz w:val="24"/>
          <w:szCs w:val="24"/>
        </w:rPr>
        <w:t xml:space="preserve"> </w:t>
      </w:r>
      <w:r w:rsidR="00B04D83">
        <w:rPr>
          <w:rFonts w:ascii="Times New Roman" w:hAnsi="Times New Roman"/>
          <w:color w:val="4C4C4C"/>
          <w:sz w:val="24"/>
          <w:szCs w:val="24"/>
          <w:lang w:eastAsia="ru-RU"/>
        </w:rPr>
        <w:t xml:space="preserve"> Пункт 3 изложить в следующей редакции:</w:t>
      </w:r>
    </w:p>
    <w:p w:rsidR="00B04D83" w:rsidRDefault="00857E63" w:rsidP="00857E63">
      <w:pPr>
        <w:shd w:val="clear" w:color="auto" w:fill="FFFFFF"/>
        <w:spacing w:before="375" w:after="225" w:line="240" w:lineRule="auto"/>
        <w:textAlignment w:val="baseline"/>
        <w:outlineLvl w:val="2"/>
        <w:rPr>
          <w:rFonts w:ascii="Times New Roman" w:hAnsi="Times New Roman"/>
          <w:color w:val="4C4C4C"/>
          <w:sz w:val="24"/>
          <w:szCs w:val="24"/>
          <w:lang w:eastAsia="ru-RU"/>
        </w:rPr>
      </w:pPr>
      <w:r>
        <w:rPr>
          <w:rFonts w:ascii="Times New Roman" w:hAnsi="Times New Roman"/>
          <w:color w:val="4C4C4C"/>
          <w:sz w:val="24"/>
          <w:szCs w:val="24"/>
          <w:lang w:eastAsia="ru-RU"/>
        </w:rPr>
        <w:t xml:space="preserve">        </w:t>
      </w:r>
      <w:r w:rsidR="00B04D83">
        <w:rPr>
          <w:rFonts w:ascii="Times New Roman" w:hAnsi="Times New Roman"/>
          <w:color w:val="4C4C4C"/>
          <w:sz w:val="24"/>
          <w:szCs w:val="24"/>
          <w:lang w:eastAsia="ru-RU"/>
        </w:rPr>
        <w:t xml:space="preserve">3. Состав, последовательность и сроки выполнения административных процедур, </w:t>
      </w:r>
      <w:r>
        <w:rPr>
          <w:rFonts w:ascii="Times New Roman" w:hAnsi="Times New Roman"/>
          <w:color w:val="4C4C4C"/>
          <w:sz w:val="24"/>
          <w:szCs w:val="24"/>
          <w:lang w:eastAsia="ru-RU"/>
        </w:rPr>
        <w:t xml:space="preserve">  </w:t>
      </w:r>
      <w:r w:rsidR="00B04D83">
        <w:rPr>
          <w:rFonts w:ascii="Times New Roman" w:hAnsi="Times New Roman"/>
          <w:color w:val="4C4C4C"/>
          <w:sz w:val="24"/>
          <w:szCs w:val="24"/>
          <w:lang w:eastAsia="ru-RU"/>
        </w:rPr>
        <w:t>требования к порядку их выполнения, в том числе особенности выполнения административных процедур в электронной форме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9. Добавить п.3.1.1.</w:t>
      </w:r>
      <w:r>
        <w:rPr>
          <w:color w:val="2D2D2D"/>
          <w:spacing w:val="2"/>
        </w:rPr>
        <w:t xml:space="preserve">  Перечень административных процедур (действий) при предоставлении муниципальной услуги в электронной форме: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прием и регистрация заявления и иных документов, необходимых для предоставления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рассмотрение заявления и документов, формирование и направление межведомственных запросов;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подготовка документов по результатам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выдача (направление) готовых документов заявителю.</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10. Добавить п.3.1.2.</w:t>
      </w:r>
      <w:r>
        <w:rPr>
          <w:color w:val="2D2D2D"/>
          <w:spacing w:val="2"/>
        </w:rPr>
        <w:t xml:space="preserve">  Перечень административных процедур (действий), выполняемых ГБУ "МФЦ РБ":</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lastRenderedPageBreak/>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t>11.</w:t>
      </w:r>
      <w:r>
        <w:rPr>
          <w:color w:val="2D2D2D"/>
          <w:spacing w:val="2"/>
        </w:rPr>
        <w:t xml:space="preserve"> Пункт 3.2. изложить в новой редакции: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Основанием для начала административной процедуры "Прием и регистрация заявления и документов (в том числе в электронной форме)" является: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1) обращение заявителя с документами, указанными в п. 2.6 настоящего Регламента, в Комитет;</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2) обращение заявителя с документами, указанными в п. 2.6 настоящего Регламента, через ГБУ "МФЦ РБ";</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3) обращение заявителя с документами, указанными в пункте 2.6 настоящего Регламента, в электронной форме через Единый портал государственных и муниципальных услуг </w:t>
      </w:r>
      <w:proofErr w:type="spellStart"/>
      <w:r>
        <w:rPr>
          <w:color w:val="2D2D2D"/>
          <w:spacing w:val="2"/>
        </w:rPr>
        <w:t>www.gosuslugi.ru</w:t>
      </w:r>
      <w:proofErr w:type="spellEnd"/>
      <w:r>
        <w:rPr>
          <w:color w:val="2D2D2D"/>
          <w:spacing w:val="2"/>
        </w:rPr>
        <w:t>.</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3.2.1. При обращении заявителя в администрацию ответственный исполнитель:</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проверяет личность заявителя, полномочия заявителя, в том числе полномочия представителя заявителя действовать от его имени;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проверяет заявление на соответствие установленным требованиям;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проверяет документы и дает их оценку на предмет соответствия перечню документов, указанных в пункте 2.6 настоящего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При установлении фактов отсутствия документов, предусмотренных пунктом 2.6 настоящего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при согласии заявителя устранить препятствия ответственный исполнитель возвращает представленные документы;</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переводе помещения;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заверяет копии принятых документов после проверки их соответствия оригиналу;</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выдает расписку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осуществляет регистрацию заявления о переводе помещения в электронной базе администрации, при этом на лицевой стороне первой страницы заявления проставляется дата регистрации и регистрационный номер, присвоенный в электронной базе. Регистрация заявления осуществляется в день обращения заявителя.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3.2.2. В случае обращения заявителя за предоставлением муниципальной услуги через ГБУ "МФЦ РБ" специалист администрации: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проводит сверку реестра документов с представленными документами по каждому заявителю;</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 сверяет количество заявлений с документами, с количеством заявителей, указанных в акте приема-передачи, подписывает акт приема-передачи;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осуществляет регистрацию заявления о переводе помещения в порядке, установленном п. 3.2.2 настоящего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В случае представления документов через многофункциональный центр расписка в получении от заявителя документов с указанием</w:t>
      </w:r>
      <w:proofErr w:type="gramEnd"/>
      <w:r>
        <w:rPr>
          <w:color w:val="2D2D2D"/>
          <w:spacing w:val="2"/>
        </w:rPr>
        <w:t xml:space="preserve"> их перечня и даты их получения выдается многофункциональным центром.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3.2.3. В случае обращения заявителя за предоставлением муниципальной услуги в электронной форме через Единый портал государственных и муниципальных услуг </w:t>
      </w:r>
      <w:proofErr w:type="spellStart"/>
      <w:r>
        <w:rPr>
          <w:color w:val="2D2D2D"/>
          <w:spacing w:val="2"/>
        </w:rPr>
        <w:t>www.gosuslugi.ru</w:t>
      </w:r>
      <w:proofErr w:type="spellEnd"/>
      <w:r>
        <w:rPr>
          <w:color w:val="2D2D2D"/>
          <w:spacing w:val="2"/>
        </w:rPr>
        <w:t xml:space="preserve"> специалист администрации: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распечатывает документы на бумажном носителе;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осуществляет регистрацию заявления о переводе помещения в порядке, установленном п. 3.2.2 настоящего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3.2.4. Максимальный срок приема документов от заявителей не может превышать 15 минут при приеме документов для предоставления решения на одно жилое помещение.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3.2.5. После регистрации заявление передается Главе поселения. Глава поручает исполнение поступившего заявления специалисту администрации. Специалист передает заявление и документы ответственному исполнителю в двухдневный срок.</w:t>
      </w:r>
    </w:p>
    <w:p w:rsidR="00B04D83" w:rsidRDefault="00B04D83" w:rsidP="006A008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rFonts w:ascii="Arial" w:hAnsi="Arial" w:cs="Arial"/>
          <w:color w:val="2D2D2D"/>
          <w:spacing w:val="2"/>
          <w:sz w:val="21"/>
          <w:szCs w:val="21"/>
        </w:rPr>
        <w:t xml:space="preserve">12. </w:t>
      </w:r>
      <w:r>
        <w:rPr>
          <w:color w:val="2D2D2D"/>
          <w:spacing w:val="2"/>
        </w:rPr>
        <w:t>В пункт 3 добавить п. 3.5. Порядок исправления допущенных опечаток и ошибок в выданных в результате предоставления муниципальной услуги документах.</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Pr>
          <w:color w:val="2D2D2D"/>
          <w:spacing w:val="2"/>
        </w:rPr>
        <w:t xml:space="preserve"> </w:t>
      </w:r>
      <w:proofErr w:type="gramStart"/>
      <w:r>
        <w:rPr>
          <w:color w:val="2D2D2D"/>
          <w:spacing w:val="2"/>
        </w:rPr>
        <w:t>допущенных</w:t>
      </w:r>
      <w:proofErr w:type="gramEnd"/>
      <w:r>
        <w:rPr>
          <w:color w:val="2D2D2D"/>
          <w:spacing w:val="2"/>
        </w:rPr>
        <w:t xml:space="preserve"> опечатки и (или) ошибки и приложением документа, содержащего опечатки и (или) ошибки.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br/>
        <w:t>При исправлении опечаток и (или) ошибок, допущенных в документах, выданных в результате предоставления муниципальной услуги, не допускается: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изменение содержания документов, являющихся результатом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04D83" w:rsidRDefault="00B04D83" w:rsidP="006A0080">
      <w:pPr>
        <w:jc w:val="both"/>
        <w:rPr>
          <w:rFonts w:ascii="Times New Roman" w:hAnsi="Times New Roman"/>
          <w:sz w:val="24"/>
          <w:szCs w:val="24"/>
        </w:rPr>
      </w:pPr>
    </w:p>
    <w:p w:rsidR="00B04D83" w:rsidRDefault="00B04D83" w:rsidP="006A0080">
      <w:pPr>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13. Пункт 5 изложить в следующей редакции:</w:t>
      </w:r>
    </w:p>
    <w:p w:rsidR="00B04D83" w:rsidRDefault="00B04D83" w:rsidP="006A0080">
      <w:pPr>
        <w:pStyle w:val="3"/>
        <w:shd w:val="clear" w:color="auto" w:fill="FFFFFF"/>
        <w:spacing w:before="0" w:beforeAutospacing="0" w:after="0" w:afterAutospacing="0"/>
        <w:jc w:val="center"/>
        <w:textAlignment w:val="baseline"/>
        <w:rPr>
          <w:b w:val="0"/>
          <w:bCs w:val="0"/>
          <w:color w:val="4C4C4C"/>
          <w:spacing w:val="2"/>
          <w:sz w:val="24"/>
          <w:szCs w:val="24"/>
        </w:rPr>
      </w:pPr>
      <w:r>
        <w:rPr>
          <w:b w:val="0"/>
          <w:bCs w:val="0"/>
          <w:color w:val="4C4C4C"/>
          <w:spacing w:val="2"/>
          <w:sz w:val="24"/>
          <w:szCs w:val="24"/>
        </w:rPr>
        <w:t>5. Досудебное (внесудебное) обжалование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hyperlink r:id="rId12" w:history="1">
        <w:r>
          <w:rPr>
            <w:rStyle w:val="a3"/>
            <w:b w:val="0"/>
            <w:bCs w:val="0"/>
            <w:color w:val="00466E"/>
            <w:spacing w:val="2"/>
            <w:sz w:val="24"/>
            <w:szCs w:val="24"/>
          </w:rPr>
          <w:t>Федерального закона от 27.07.2010 N 210-ФЗ "Об организации предоставления государственных и муниципальных услуг"</w:t>
        </w:r>
      </w:hyperlink>
      <w:r>
        <w:rPr>
          <w:b w:val="0"/>
          <w:bCs w:val="0"/>
          <w:color w:val="4C4C4C"/>
          <w:spacing w:val="2"/>
          <w:sz w:val="24"/>
          <w:szCs w:val="24"/>
        </w:rPr>
        <w:t>, а также их должностных лиц, муниципальных служащих, работников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b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Досудебное (внесудебное) обжалование решений и действий (бездействия) ГБУ "МФЦ РБ", организаций, указанных в части 1.1 статьи 16 </w:t>
      </w:r>
      <w:hyperlink r:id="rId13" w:history="1">
        <w:r>
          <w:rPr>
            <w:rStyle w:val="a3"/>
            <w:color w:val="00466E"/>
            <w:spacing w:val="2"/>
          </w:rPr>
          <w:t>Федерального закона от 27.07.2010 N 210-ФЗ "Об организации предоставления государственных и муниципальных услуг"</w:t>
        </w:r>
      </w:hyperlink>
      <w:r>
        <w:rPr>
          <w:color w:val="2D2D2D"/>
          <w:spacing w:val="2"/>
        </w:rPr>
        <w:t> (далее - Федеральный закон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w:t>
      </w:r>
      <w:proofErr w:type="gramEnd"/>
      <w:r>
        <w:rPr>
          <w:color w:val="2D2D2D"/>
          <w:spacing w:val="2"/>
        </w:rPr>
        <w:t xml:space="preserve"> настоящего Административного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5.2. Заявитель может обратиться с жалобой, в том числе в следующих случаях:</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нарушение срока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spellStart"/>
      <w:r>
        <w:rPr>
          <w:color w:val="2D2D2D"/>
          <w:spacing w:val="2"/>
        </w:rPr>
        <w:t>д</w:t>
      </w:r>
      <w:proofErr w:type="spellEnd"/>
      <w:r>
        <w:rPr>
          <w:color w:val="2D2D2D"/>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spellStart"/>
      <w:r>
        <w:rPr>
          <w:color w:val="2D2D2D"/>
          <w:spacing w:val="2"/>
        </w:rPr>
        <w:t>з</w:t>
      </w:r>
      <w:proofErr w:type="spellEnd"/>
      <w:r>
        <w:rPr>
          <w:color w:val="2D2D2D"/>
          <w:spacing w:val="2"/>
        </w:rPr>
        <w:t>) нарушение срока или порядка выдачи документов по результатам предоставления муниципальной услуги;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w:t>
      </w:r>
      <w:r>
        <w:rPr>
          <w:color w:val="2D2D2D"/>
          <w:spacing w:val="2"/>
        </w:rPr>
        <w:lastRenderedPageBreak/>
        <w:t>соответствии с ними иными нормативными правовыми актами Российской Федерации, Республики Бурятия, муниципальными правовыми актами;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2.7 настоящего Административного регламента.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5.3. Должностным лицом Администрации, уполномоченным на рассмотрение жалоб, является Глава поселения.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случае отсутствия Главы поселения должностное лицо, уполномоченное на рассмотрение жалоб, назначается распоряжением Главы поселения..</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pacing w:val="2"/>
          <w:sz w:val="24"/>
          <w:szCs w:val="24"/>
        </w:rPr>
        <w:t>5.4. Жалоба на решения и действия (бездействие) должностных лиц, муниципальных служащих Администрации подается Главе поселения.</w:t>
      </w:r>
      <w:r>
        <w:rPr>
          <w:rFonts w:ascii="Times New Roman" w:hAnsi="Times New Roman"/>
          <w:color w:val="2D2D2D"/>
          <w:sz w:val="24"/>
          <w:szCs w:val="24"/>
          <w:lang w:eastAsia="ru-RU"/>
        </w:rPr>
        <w:t xml:space="preserve"> На решения Главы администрации - в Администрацию МО «</w:t>
      </w:r>
      <w:proofErr w:type="spellStart"/>
      <w:r>
        <w:rPr>
          <w:rFonts w:ascii="Times New Roman" w:hAnsi="Times New Roman"/>
          <w:color w:val="2D2D2D"/>
          <w:sz w:val="24"/>
          <w:szCs w:val="24"/>
          <w:lang w:eastAsia="ru-RU"/>
        </w:rPr>
        <w:t>Мухоршибирский</w:t>
      </w:r>
      <w:proofErr w:type="spellEnd"/>
      <w:r>
        <w:rPr>
          <w:rFonts w:ascii="Times New Roman" w:hAnsi="Times New Roman"/>
          <w:color w:val="2D2D2D"/>
          <w:sz w:val="24"/>
          <w:szCs w:val="24"/>
          <w:lang w:eastAsia="ru-RU"/>
        </w:rPr>
        <w:t xml:space="preserve"> район».</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shd w:val="clear" w:color="auto" w:fill="FFFFFF"/>
        </w:rPr>
        <w:t xml:space="preserve"> </w:t>
      </w:r>
      <w:r>
        <w:rPr>
          <w:color w:val="2D2D2D"/>
        </w:rPr>
        <w:t>В случае если обжалуются решения Главы администрации, предоставляющего муниципальную услугу, глава направляет жалобу на рассмотрение главе МО «</w:t>
      </w:r>
      <w:proofErr w:type="spellStart"/>
      <w:r>
        <w:rPr>
          <w:color w:val="2D2D2D"/>
        </w:rPr>
        <w:t>Мухоршибирский</w:t>
      </w:r>
      <w:proofErr w:type="spellEnd"/>
      <w:r>
        <w:rPr>
          <w:color w:val="2D2D2D"/>
        </w:rPr>
        <w:t xml:space="preserve"> район», который обеспечивает рассмотрение жалобы в соответствии с Порядком подачи и рассмотрения жалоб на решения и действия (бездействие) Администрац</w:t>
      </w:r>
      <w:proofErr w:type="gramStart"/>
      <w:r>
        <w:rPr>
          <w:color w:val="2D2D2D"/>
        </w:rPr>
        <w:t>ии  и ее</w:t>
      </w:r>
      <w:proofErr w:type="gramEnd"/>
      <w:r>
        <w:rPr>
          <w:color w:val="2D2D2D"/>
        </w:rPr>
        <w:t xml:space="preserve"> должностных лиц, муниципальных служащих. При этом срок рассмотрения жалобы исчисляется со дня регистрации жалобы в администрации.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5.6. Жалоба на решения и действия (бездействие) подается в письменной форме на бумажном носителе, в электронной форме.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5.6.1. Жалоба на должностных лиц, муниципальных служащих Администрации главе поселения может быть подана:</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а) при личном приеме или письменном обращении по адресу администрации: </w:t>
      </w:r>
      <w:proofErr w:type="spellStart"/>
      <w:r>
        <w:rPr>
          <w:color w:val="2D2D2D"/>
          <w:spacing w:val="2"/>
        </w:rPr>
        <w:t>Мухоршибирский</w:t>
      </w:r>
      <w:proofErr w:type="spellEnd"/>
      <w:r>
        <w:rPr>
          <w:color w:val="2D2D2D"/>
          <w:spacing w:val="2"/>
        </w:rPr>
        <w:t xml:space="preserve"> район, </w:t>
      </w:r>
      <w:proofErr w:type="spellStart"/>
      <w:r>
        <w:rPr>
          <w:color w:val="2D2D2D"/>
          <w:spacing w:val="2"/>
        </w:rPr>
        <w:t>у</w:t>
      </w:r>
      <w:proofErr w:type="gramStart"/>
      <w:r>
        <w:rPr>
          <w:color w:val="2D2D2D"/>
          <w:spacing w:val="2"/>
        </w:rPr>
        <w:t>.</w:t>
      </w:r>
      <w:r w:rsidR="00857E63">
        <w:rPr>
          <w:color w:val="2D2D2D"/>
          <w:spacing w:val="2"/>
        </w:rPr>
        <w:t>Х</w:t>
      </w:r>
      <w:proofErr w:type="gramEnd"/>
      <w:r w:rsidR="00857E63">
        <w:rPr>
          <w:color w:val="2D2D2D"/>
          <w:spacing w:val="2"/>
        </w:rPr>
        <w:t>ошун-Узур</w:t>
      </w:r>
      <w:proofErr w:type="spellEnd"/>
      <w:r>
        <w:rPr>
          <w:color w:val="2D2D2D"/>
          <w:spacing w:val="2"/>
        </w:rPr>
        <w:t>, ул.Ленина д.</w:t>
      </w:r>
      <w:r w:rsidR="00857E63">
        <w:rPr>
          <w:color w:val="2D2D2D"/>
          <w:spacing w:val="2"/>
        </w:rPr>
        <w:t>20</w:t>
      </w:r>
      <w:r>
        <w:rPr>
          <w:color w:val="2D2D2D"/>
          <w:spacing w:val="2"/>
        </w:rPr>
        <w:t>;</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в электронном виде: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через официальный сайт органов местного самоуправления;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через Единый портал </w:t>
      </w:r>
      <w:proofErr w:type="spellStart"/>
      <w:r>
        <w:rPr>
          <w:color w:val="2D2D2D"/>
          <w:spacing w:val="2"/>
        </w:rPr>
        <w:t>www.gosuslugi.ru</w:t>
      </w:r>
      <w:proofErr w:type="spellEnd"/>
      <w:r>
        <w:rPr>
          <w:color w:val="2D2D2D"/>
          <w:spacing w:val="2"/>
        </w:rPr>
        <w:t>;</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через ГБУ "МФЦ РБ" по адресу: 670013, ул. Ключевская, 76а, ул. Столичная, 2а, тел. 28-72-87, 25-05-19.</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pacing w:val="2"/>
          <w:sz w:val="24"/>
          <w:szCs w:val="24"/>
        </w:rPr>
        <w:t>5.6.2.</w:t>
      </w:r>
      <w:r>
        <w:rPr>
          <w:rFonts w:ascii="Times New Roman" w:hAnsi="Times New Roman"/>
          <w:color w:val="2D2D2D"/>
          <w:sz w:val="24"/>
          <w:szCs w:val="24"/>
          <w:lang w:eastAsia="ru-RU"/>
        </w:rPr>
        <w:t xml:space="preserve">  Жалоба на решения Главы поселения  в вышестоящий орган - Администрацию МО «</w:t>
      </w:r>
      <w:proofErr w:type="spellStart"/>
      <w:r>
        <w:rPr>
          <w:rFonts w:ascii="Times New Roman" w:hAnsi="Times New Roman"/>
          <w:color w:val="2D2D2D"/>
          <w:sz w:val="24"/>
          <w:szCs w:val="24"/>
          <w:lang w:eastAsia="ru-RU"/>
        </w:rPr>
        <w:t>Мухоршибирский</w:t>
      </w:r>
      <w:proofErr w:type="spellEnd"/>
      <w:r>
        <w:rPr>
          <w:rFonts w:ascii="Times New Roman" w:hAnsi="Times New Roman"/>
          <w:color w:val="2D2D2D"/>
          <w:sz w:val="24"/>
          <w:szCs w:val="24"/>
          <w:lang w:eastAsia="ru-RU"/>
        </w:rPr>
        <w:t xml:space="preserve"> район» может быть подана:</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lastRenderedPageBreak/>
        <w:t xml:space="preserve">а) по адресу: </w:t>
      </w:r>
      <w:r>
        <w:rPr>
          <w:rFonts w:ascii="Times New Roman" w:hAnsi="Times New Roman"/>
          <w:color w:val="052635"/>
          <w:sz w:val="24"/>
          <w:szCs w:val="24"/>
          <w:shd w:val="clear" w:color="auto" w:fill="FFFFFF"/>
        </w:rPr>
        <w:t xml:space="preserve"> 671340, Республика Бурятия, </w:t>
      </w:r>
      <w:proofErr w:type="spellStart"/>
      <w:r>
        <w:rPr>
          <w:rFonts w:ascii="Times New Roman" w:hAnsi="Times New Roman"/>
          <w:color w:val="052635"/>
          <w:sz w:val="24"/>
          <w:szCs w:val="24"/>
          <w:shd w:val="clear" w:color="auto" w:fill="FFFFFF"/>
        </w:rPr>
        <w:t>Мухоршибирский</w:t>
      </w:r>
      <w:proofErr w:type="spellEnd"/>
      <w:r>
        <w:rPr>
          <w:rFonts w:ascii="Times New Roman" w:hAnsi="Times New Roman"/>
          <w:color w:val="052635"/>
          <w:sz w:val="24"/>
          <w:szCs w:val="24"/>
          <w:shd w:val="clear" w:color="auto" w:fill="FFFFFF"/>
        </w:rPr>
        <w:t xml:space="preserve"> район, с</w:t>
      </w:r>
      <w:proofErr w:type="gramStart"/>
      <w:r>
        <w:rPr>
          <w:rFonts w:ascii="Times New Roman" w:hAnsi="Times New Roman"/>
          <w:color w:val="052635"/>
          <w:sz w:val="24"/>
          <w:szCs w:val="24"/>
          <w:shd w:val="clear" w:color="auto" w:fill="FFFFFF"/>
        </w:rPr>
        <w:t>.М</w:t>
      </w:r>
      <w:proofErr w:type="gramEnd"/>
      <w:r>
        <w:rPr>
          <w:rFonts w:ascii="Times New Roman" w:hAnsi="Times New Roman"/>
          <w:color w:val="052635"/>
          <w:sz w:val="24"/>
          <w:szCs w:val="24"/>
          <w:shd w:val="clear" w:color="auto" w:fill="FFFFFF"/>
        </w:rPr>
        <w:t>ухоршибирь, ул.Доржиева, 38  (приемная Главы района).</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б) при личном приеме заявителя главой МО «</w:t>
      </w:r>
      <w:proofErr w:type="spellStart"/>
      <w:r>
        <w:rPr>
          <w:rFonts w:ascii="Times New Roman" w:hAnsi="Times New Roman"/>
          <w:color w:val="2D2D2D"/>
          <w:sz w:val="24"/>
          <w:szCs w:val="24"/>
          <w:lang w:eastAsia="ru-RU"/>
        </w:rPr>
        <w:t>Мухоршибирский</w:t>
      </w:r>
      <w:proofErr w:type="spellEnd"/>
      <w:r>
        <w:rPr>
          <w:rFonts w:ascii="Times New Roman" w:hAnsi="Times New Roman"/>
          <w:color w:val="2D2D2D"/>
          <w:sz w:val="24"/>
          <w:szCs w:val="24"/>
          <w:lang w:eastAsia="ru-RU"/>
        </w:rPr>
        <w:t xml:space="preserve"> район» или лицом, его замещающим.</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в) в электронном виде:</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 через официальный сайт органов местного самоуправления с</w:t>
      </w:r>
      <w:proofErr w:type="gramStart"/>
      <w:r>
        <w:rPr>
          <w:rFonts w:ascii="Times New Roman" w:hAnsi="Times New Roman"/>
          <w:color w:val="2D2D2D"/>
          <w:sz w:val="24"/>
          <w:szCs w:val="24"/>
          <w:lang w:eastAsia="ru-RU"/>
        </w:rPr>
        <w:t>.М</w:t>
      </w:r>
      <w:proofErr w:type="gramEnd"/>
      <w:r>
        <w:rPr>
          <w:rFonts w:ascii="Times New Roman" w:hAnsi="Times New Roman"/>
          <w:color w:val="2D2D2D"/>
          <w:sz w:val="24"/>
          <w:szCs w:val="24"/>
          <w:lang w:eastAsia="ru-RU"/>
        </w:rPr>
        <w:t xml:space="preserve">ухоршибирь </w:t>
      </w:r>
      <w:r>
        <w:rPr>
          <w:rFonts w:ascii="Times New Roman" w:hAnsi="Times New Roman"/>
          <w:color w:val="052635"/>
          <w:sz w:val="24"/>
          <w:szCs w:val="24"/>
          <w:shd w:val="clear" w:color="auto" w:fill="FFFFFF"/>
        </w:rPr>
        <w:t xml:space="preserve"> admmhr@mail.ru</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 xml:space="preserve">- через Единый портал </w:t>
      </w:r>
      <w:proofErr w:type="spellStart"/>
      <w:r>
        <w:rPr>
          <w:rFonts w:ascii="Times New Roman" w:hAnsi="Times New Roman"/>
          <w:color w:val="2D2D2D"/>
          <w:sz w:val="24"/>
          <w:szCs w:val="24"/>
          <w:lang w:eastAsia="ru-RU"/>
        </w:rPr>
        <w:t>www.gosuslugi.ru</w:t>
      </w:r>
      <w:proofErr w:type="spellEnd"/>
      <w:r>
        <w:rPr>
          <w:rFonts w:ascii="Times New Roman" w:hAnsi="Times New Roman"/>
          <w:color w:val="2D2D2D"/>
          <w:sz w:val="24"/>
          <w:szCs w:val="24"/>
          <w:lang w:eastAsia="ru-RU"/>
        </w:rPr>
        <w:t>;</w:t>
      </w:r>
    </w:p>
    <w:p w:rsidR="00B04D83" w:rsidRDefault="00B04D83" w:rsidP="006A0080">
      <w:pPr>
        <w:shd w:val="clear" w:color="auto" w:fill="FFFFFF"/>
        <w:spacing w:after="0" w:line="315"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г) через ГБУ "МФЦ РБ" по адресу: 670013, ул. Ключевская, 76а, ул. Столичная, 2а, тел. 28-72-87, 25-05-</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5.6.3. Жалоба на ГБУ "МФЦ РБ", работника ГБУ "МФЦ РБ" может быть подана:</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а) при личном приеме или письменном обращении по почте: 670013, ул. Ключевская, 76а, ул. Столичная, 2а;</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б) в электронном виде:</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через официальный сайт ГБУ "МФЦ РБ": </w:t>
      </w:r>
      <w:proofErr w:type="spellStart"/>
      <w:r>
        <w:rPr>
          <w:color w:val="2D2D2D"/>
          <w:spacing w:val="2"/>
        </w:rPr>
        <w:t>mfc.govrb.ru</w:t>
      </w:r>
      <w:proofErr w:type="spellEnd"/>
      <w:r>
        <w:rPr>
          <w:color w:val="2D2D2D"/>
          <w:spacing w:val="2"/>
        </w:rPr>
        <w:t>;</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через Единый портал </w:t>
      </w:r>
      <w:proofErr w:type="spellStart"/>
      <w:r>
        <w:rPr>
          <w:color w:val="2D2D2D"/>
          <w:spacing w:val="2"/>
        </w:rPr>
        <w:t>www.gosuslugi.ru</w:t>
      </w:r>
      <w:proofErr w:type="spellEnd"/>
      <w:r>
        <w:rPr>
          <w:color w:val="2D2D2D"/>
          <w:spacing w:val="2"/>
        </w:rPr>
        <w:t>.</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5.7. Жалоба должна содержать:</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от N 210-ФЗ, их руководителей и (или) работников, решения и действия (бездействие) которых обжалуются;</w:t>
      </w:r>
      <w:proofErr w:type="gramEnd"/>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сведения об обжалуемых решениях и действиях (бездействии) Администрации,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2D2D2D"/>
          <w:spacing w:val="2"/>
        </w:rPr>
        <w:t>представлена</w:t>
      </w:r>
      <w:proofErr w:type="gramEnd"/>
      <w:r>
        <w:rPr>
          <w:color w:val="2D2D2D"/>
          <w:spacing w:val="2"/>
        </w:rPr>
        <w:t>:</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оформленная в соответствии с законодательством Российской Федерации доверенность (для физических лиц);</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5.10. Основания для приостановления рассмотрения жалобы отсутствуют.</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5.11. </w:t>
      </w:r>
      <w:proofErr w:type="gramStart"/>
      <w:r>
        <w:rPr>
          <w:color w:val="2D2D2D"/>
          <w:spacing w:val="2"/>
        </w:rPr>
        <w:t>По результатам рассмотрения жалобы в соответствии с частью 7 статьи 11.2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color w:val="2D2D2D"/>
          <w:spacing w:val="2"/>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5.12. Мотивированный ответ по результатам рассмотрения Администрации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2D2D2D"/>
          <w:spacing w:val="2"/>
        </w:rPr>
        <w:t>неудобства</w:t>
      </w:r>
      <w:proofErr w:type="gramEnd"/>
      <w:r>
        <w:rPr>
          <w:color w:val="2D2D2D"/>
          <w:spacing w:val="2"/>
        </w:rPr>
        <w:t xml:space="preserve"> и указывается информация о дальнейших </w:t>
      </w:r>
      <w:proofErr w:type="gramStart"/>
      <w:r>
        <w:rPr>
          <w:color w:val="2D2D2D"/>
          <w:spacing w:val="2"/>
        </w:rPr>
        <w:lastRenderedPageBreak/>
        <w:t>действиях</w:t>
      </w:r>
      <w:proofErr w:type="gramEnd"/>
      <w:r>
        <w:rPr>
          <w:color w:val="2D2D2D"/>
          <w:spacing w:val="2"/>
        </w:rPr>
        <w:t>, которые необходимо совершить заявителю в целях получения муниципальной услуги.</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5.12.2. В случае признания </w:t>
      </w:r>
      <w:proofErr w:type="gramStart"/>
      <w:r>
        <w:rPr>
          <w:color w:val="2D2D2D"/>
          <w:spacing w:val="2"/>
        </w:rPr>
        <w:t>жалобы</w:t>
      </w:r>
      <w:proofErr w:type="gramEnd"/>
      <w:r>
        <w:rPr>
          <w:color w:val="2D2D2D"/>
          <w:spacing w:val="2"/>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5.13.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B04D83" w:rsidRDefault="00B04D83" w:rsidP="006A0080">
      <w:pPr>
        <w:shd w:val="clear" w:color="auto" w:fill="FFFFFF"/>
        <w:spacing w:after="0" w:line="315" w:lineRule="atLeast"/>
        <w:textAlignment w:val="baseline"/>
        <w:rPr>
          <w:rFonts w:ascii="Times New Roman" w:hAnsi="Times New Roman"/>
          <w:color w:val="2D2D2D"/>
          <w:sz w:val="21"/>
          <w:szCs w:val="21"/>
          <w:lang w:eastAsia="ru-RU"/>
        </w:rPr>
      </w:pPr>
      <w:r>
        <w:rPr>
          <w:color w:val="2D2D2D"/>
          <w:spacing w:val="2"/>
        </w:rPr>
        <w:t xml:space="preserve"> </w:t>
      </w:r>
      <w:r>
        <w:rPr>
          <w:rFonts w:ascii="Times New Roman" w:hAnsi="Times New Roman"/>
          <w:color w:val="2D2D2D"/>
          <w:sz w:val="21"/>
          <w:szCs w:val="21"/>
          <w:lang w:eastAsia="ru-RU"/>
        </w:rPr>
        <w:br/>
        <w:t>5.14. Ответ по результатам рассмотрения жалобы на решения Главы поселения подписывается главой администр</w:t>
      </w:r>
      <w:r w:rsidR="00857E63">
        <w:rPr>
          <w:rFonts w:ascii="Times New Roman" w:hAnsi="Times New Roman"/>
          <w:color w:val="2D2D2D"/>
          <w:sz w:val="21"/>
          <w:szCs w:val="21"/>
          <w:lang w:eastAsia="ru-RU"/>
        </w:rPr>
        <w:t>ации МО «</w:t>
      </w:r>
      <w:proofErr w:type="spellStart"/>
      <w:r w:rsidR="00857E63">
        <w:rPr>
          <w:rFonts w:ascii="Times New Roman" w:hAnsi="Times New Roman"/>
          <w:color w:val="2D2D2D"/>
          <w:sz w:val="21"/>
          <w:szCs w:val="21"/>
          <w:lang w:eastAsia="ru-RU"/>
        </w:rPr>
        <w:t>Мухоршибирский</w:t>
      </w:r>
      <w:proofErr w:type="spellEnd"/>
      <w:r w:rsidR="00857E63">
        <w:rPr>
          <w:rFonts w:ascii="Times New Roman" w:hAnsi="Times New Roman"/>
          <w:color w:val="2D2D2D"/>
          <w:sz w:val="21"/>
          <w:szCs w:val="21"/>
          <w:lang w:eastAsia="ru-RU"/>
        </w:rPr>
        <w:t xml:space="preserve"> район»</w:t>
      </w:r>
    </w:p>
    <w:p w:rsidR="00B04D83" w:rsidRDefault="00B04D83" w:rsidP="006A0080">
      <w:pPr>
        <w:shd w:val="clear" w:color="auto" w:fill="FFFFFF"/>
        <w:spacing w:after="0" w:line="315" w:lineRule="atLeast"/>
        <w:textAlignment w:val="baseline"/>
        <w:rPr>
          <w:rFonts w:ascii="Times New Roman" w:hAnsi="Times New Roman"/>
          <w:color w:val="2D2D2D"/>
          <w:sz w:val="21"/>
          <w:szCs w:val="21"/>
          <w:lang w:eastAsia="ru-RU"/>
        </w:rPr>
      </w:pPr>
      <w:r>
        <w:rPr>
          <w:color w:val="2D2D2D"/>
          <w:spacing w:val="2"/>
        </w:rPr>
        <w:t>5.15.</w:t>
      </w:r>
      <w:r>
        <w:rPr>
          <w:rFonts w:ascii="Times New Roman" w:hAnsi="Times New Roman"/>
          <w:color w:val="2D2D2D"/>
          <w:sz w:val="21"/>
          <w:szCs w:val="21"/>
          <w:lang w:eastAsia="ru-RU"/>
        </w:rPr>
        <w:t xml:space="preserve"> </w:t>
      </w:r>
      <w:proofErr w:type="gramStart"/>
      <w:r>
        <w:rPr>
          <w:rFonts w:ascii="Times New Roman" w:hAnsi="Times New Roman"/>
          <w:color w:val="2D2D2D"/>
          <w:sz w:val="21"/>
          <w:szCs w:val="21"/>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Pr>
            <w:rStyle w:val="a3"/>
            <w:color w:val="00466E"/>
            <w:sz w:val="21"/>
          </w:rPr>
          <w:t>Кодексом Российской Федерации об административных правонарушениях</w:t>
        </w:r>
      </w:hyperlink>
      <w:r>
        <w:rPr>
          <w:rFonts w:ascii="Times New Roman" w:hAnsi="Times New Roman"/>
          <w:color w:val="2D2D2D"/>
          <w:sz w:val="21"/>
          <w:szCs w:val="21"/>
          <w:lang w:eastAsia="ru-RU"/>
        </w:rPr>
        <w:t> или </w:t>
      </w:r>
      <w:hyperlink r:id="rId15" w:history="1">
        <w:r>
          <w:rPr>
            <w:rStyle w:val="a3"/>
            <w:color w:val="00466E"/>
            <w:sz w:val="21"/>
          </w:rPr>
          <w:t>Законом Республики Бурятия от 05.05.2011 N 2003-IV "Об административных правонарушениях"</w:t>
        </w:r>
      </w:hyperlink>
      <w:r>
        <w:rPr>
          <w:rFonts w:ascii="Times New Roman" w:hAnsi="Times New Roman"/>
          <w:color w:val="2D2D2D"/>
          <w:sz w:val="21"/>
          <w:szCs w:val="21"/>
          <w:lang w:eastAsia="ru-RU"/>
        </w:rPr>
        <w:t>, или признаков состава преступления Глава администрации (в случае его отсутствия - должностное лицо, назначенное распоряжением Главы администрации), Глава МО «</w:t>
      </w:r>
      <w:proofErr w:type="spellStart"/>
      <w:r>
        <w:rPr>
          <w:rFonts w:ascii="Times New Roman" w:hAnsi="Times New Roman"/>
          <w:color w:val="2D2D2D"/>
          <w:sz w:val="21"/>
          <w:szCs w:val="21"/>
          <w:lang w:eastAsia="ru-RU"/>
        </w:rPr>
        <w:t>Мухоршибирский</w:t>
      </w:r>
      <w:proofErr w:type="spellEnd"/>
      <w:r>
        <w:rPr>
          <w:rFonts w:ascii="Times New Roman" w:hAnsi="Times New Roman"/>
          <w:color w:val="2D2D2D"/>
          <w:sz w:val="21"/>
          <w:szCs w:val="21"/>
          <w:lang w:eastAsia="ru-RU"/>
        </w:rPr>
        <w:t xml:space="preserve"> район» (в отношении жалобы на Главу поселения) в соответствии</w:t>
      </w:r>
      <w:proofErr w:type="gramEnd"/>
      <w:r>
        <w:rPr>
          <w:rFonts w:ascii="Times New Roman" w:hAnsi="Times New Roman"/>
          <w:color w:val="2D2D2D"/>
          <w:sz w:val="21"/>
          <w:szCs w:val="21"/>
          <w:lang w:eastAsia="ru-RU"/>
        </w:rPr>
        <w:t xml:space="preserve"> с частью 1 статьи 11.2 Федерального закона N 210-ФЗ незамедлительно направляют имеющиеся материалы в органы прокуратуры.</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5.16.Администрация оставляет жалобу без ответа в следующих случаях:</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5.17. Администрация отказывает в рассмотрении жалобы в следующих случаях:</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наличие вступившего в законную силу решения суда, арбитражного суда по жалобе о том же предмете и по тем же основаниям;</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наличие решения по жалобе, принятого ранее в отношении того же заявителя и по тому же предмету жалобы;</w:t>
      </w:r>
    </w:p>
    <w:p w:rsidR="00B04D83" w:rsidRDefault="00B04D83" w:rsidP="006A0080">
      <w:pPr>
        <w:shd w:val="clear" w:color="auto" w:fill="FFFFFF"/>
        <w:spacing w:after="0" w:line="315" w:lineRule="atLeast"/>
        <w:jc w:val="both"/>
        <w:textAlignment w:val="baseline"/>
        <w:rPr>
          <w:rFonts w:ascii="Times New Roman" w:hAnsi="Times New Roman"/>
          <w:color w:val="2D2D2D"/>
          <w:sz w:val="24"/>
          <w:szCs w:val="24"/>
          <w:lang w:eastAsia="ru-RU"/>
        </w:rPr>
      </w:pPr>
      <w:r>
        <w:rPr>
          <w:rFonts w:ascii="Times New Roman" w:hAnsi="Times New Roman"/>
          <w:color w:val="2D2D2D"/>
          <w:spacing w:val="2"/>
          <w:sz w:val="24"/>
          <w:szCs w:val="24"/>
        </w:rPr>
        <w:t>в) подача жалобы лицом, полномочия которого не подтверждены в порядке, установленном законодательством Российской Федерации.</w:t>
      </w:r>
      <w:r>
        <w:rPr>
          <w:rFonts w:ascii="Times New Roman" w:hAnsi="Times New Roman"/>
          <w:color w:val="2D2D2D"/>
          <w:spacing w:val="2"/>
          <w:sz w:val="24"/>
          <w:szCs w:val="24"/>
        </w:rPr>
        <w:br/>
        <w:t xml:space="preserve"> </w:t>
      </w:r>
      <w:r>
        <w:rPr>
          <w:rFonts w:ascii="Times New Roman" w:hAnsi="Times New Roman"/>
          <w:color w:val="2D2D2D"/>
          <w:sz w:val="24"/>
          <w:szCs w:val="24"/>
          <w:lang w:eastAsia="ru-RU"/>
        </w:rPr>
        <w:t>5.18. Заявитель имеет право обжаловать принятое по жалобе решение Главы в вышестоящий орган - Администрацию МО «</w:t>
      </w:r>
      <w:proofErr w:type="spellStart"/>
      <w:r>
        <w:rPr>
          <w:rFonts w:ascii="Times New Roman" w:hAnsi="Times New Roman"/>
          <w:color w:val="2D2D2D"/>
          <w:sz w:val="24"/>
          <w:szCs w:val="24"/>
          <w:lang w:eastAsia="ru-RU"/>
        </w:rPr>
        <w:t>Мухоршибирский</w:t>
      </w:r>
      <w:proofErr w:type="spellEnd"/>
      <w:r>
        <w:rPr>
          <w:rFonts w:ascii="Times New Roman" w:hAnsi="Times New Roman"/>
          <w:color w:val="2D2D2D"/>
          <w:sz w:val="24"/>
          <w:szCs w:val="24"/>
          <w:lang w:eastAsia="ru-RU"/>
        </w:rPr>
        <w:t xml:space="preserve"> район» и (или) в судебном порядке в соответствии с законодательством Российской Федерации.</w:t>
      </w:r>
    </w:p>
    <w:p w:rsidR="00B04D83" w:rsidRDefault="00B04D83" w:rsidP="006A0080">
      <w:pPr>
        <w:pStyle w:val="formattext"/>
        <w:shd w:val="clear" w:color="auto" w:fill="FFFFFF"/>
        <w:spacing w:before="0" w:beforeAutospacing="0" w:after="0" w:afterAutospacing="0" w:line="315" w:lineRule="atLeast"/>
        <w:jc w:val="both"/>
        <w:textAlignment w:val="baseline"/>
        <w:rPr>
          <w:color w:val="2D2D2D"/>
          <w:spacing w:val="2"/>
        </w:rPr>
      </w:pPr>
      <w:r>
        <w:rPr>
          <w:color w:val="2D2D2D"/>
        </w:rPr>
        <w:t>5.19.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B04D83" w:rsidRDefault="00B04D83" w:rsidP="006A008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shd w:val="clear" w:color="auto" w:fill="FFFFFF"/>
        </w:rPr>
      </w:pPr>
    </w:p>
    <w:p w:rsidR="00B04D83" w:rsidRPr="00C74B83" w:rsidRDefault="00B04D83" w:rsidP="00C74B83">
      <w:pPr>
        <w:pStyle w:val="3"/>
        <w:shd w:val="clear" w:color="auto" w:fill="FFFFFF"/>
        <w:spacing w:before="375" w:beforeAutospacing="0" w:after="225" w:afterAutospacing="0"/>
        <w:jc w:val="center"/>
        <w:textAlignment w:val="baseline"/>
        <w:rPr>
          <w:b w:val="0"/>
          <w:color w:val="2D2D2D"/>
          <w:spacing w:val="2"/>
          <w:sz w:val="24"/>
          <w:szCs w:val="24"/>
        </w:rPr>
      </w:pPr>
      <w:r>
        <w:rPr>
          <w:b w:val="0"/>
          <w:color w:val="2D2D2D"/>
          <w:spacing w:val="2"/>
          <w:sz w:val="24"/>
          <w:szCs w:val="24"/>
          <w:shd w:val="clear" w:color="auto" w:fill="FFFFFF"/>
        </w:rPr>
        <w:t>14.</w:t>
      </w:r>
      <w:r>
        <w:rPr>
          <w:b w:val="0"/>
          <w:bCs w:val="0"/>
          <w:color w:val="4C4C4C"/>
          <w:spacing w:val="2"/>
          <w:sz w:val="24"/>
          <w:szCs w:val="24"/>
        </w:rPr>
        <w:t xml:space="preserve"> Дополнить Регламент пунктом 6.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Arial" w:hAnsi="Arial" w:cs="Arial"/>
          <w:color w:val="2D2D2D"/>
          <w:spacing w:val="2"/>
          <w:sz w:val="21"/>
          <w:szCs w:val="21"/>
        </w:rPr>
        <w:br/>
      </w:r>
      <w:r>
        <w:rPr>
          <w:b w:val="0"/>
          <w:color w:val="2D2D2D"/>
          <w:spacing w:val="2"/>
          <w:sz w:val="24"/>
          <w:szCs w:val="24"/>
        </w:rPr>
        <w:lastRenderedPageBreak/>
        <w:t xml:space="preserve">Предоставление муниципальной услуги в ГБУ "МФЦ РБ" осуществляется согласно заключенному соглашению о взаимодействии между Администрацией МО СП </w:t>
      </w:r>
      <w:r w:rsidR="00C74B83">
        <w:rPr>
          <w:b w:val="0"/>
          <w:color w:val="2D2D2D"/>
          <w:spacing w:val="2"/>
          <w:sz w:val="24"/>
          <w:szCs w:val="24"/>
        </w:rPr>
        <w:t xml:space="preserve">  </w:t>
      </w:r>
      <w:r>
        <w:rPr>
          <w:b w:val="0"/>
          <w:color w:val="2D2D2D"/>
          <w:spacing w:val="2"/>
          <w:sz w:val="24"/>
          <w:szCs w:val="24"/>
        </w:rPr>
        <w:t>«</w:t>
      </w:r>
      <w:proofErr w:type="spellStart"/>
      <w:r w:rsidR="00857E63">
        <w:rPr>
          <w:b w:val="0"/>
          <w:color w:val="2D2D2D"/>
          <w:spacing w:val="2"/>
          <w:sz w:val="24"/>
          <w:szCs w:val="24"/>
        </w:rPr>
        <w:t>Хошун-Узур</w:t>
      </w:r>
      <w:r>
        <w:rPr>
          <w:b w:val="0"/>
          <w:color w:val="2D2D2D"/>
          <w:spacing w:val="2"/>
          <w:sz w:val="24"/>
          <w:szCs w:val="24"/>
        </w:rPr>
        <w:t>ское</w:t>
      </w:r>
      <w:proofErr w:type="spellEnd"/>
      <w:r>
        <w:rPr>
          <w:b w:val="0"/>
          <w:color w:val="2D2D2D"/>
          <w:spacing w:val="2"/>
          <w:sz w:val="24"/>
          <w:szCs w:val="24"/>
        </w:rPr>
        <w:t>» и ГБУ "МФЦ РБ" на дату подачи запроса.</w:t>
      </w:r>
    </w:p>
    <w:p w:rsidR="00B04D83" w:rsidRDefault="00B04D83" w:rsidP="006A0080">
      <w:pPr>
        <w:pStyle w:val="formattext"/>
        <w:shd w:val="clear" w:color="auto" w:fill="FFFFFF"/>
        <w:spacing w:before="0" w:beforeAutospacing="0" w:after="0" w:afterAutospacing="0" w:line="315" w:lineRule="atLeast"/>
        <w:textAlignment w:val="baseline"/>
        <w:rPr>
          <w:color w:val="2D2D2D"/>
          <w:spacing w:val="2"/>
        </w:rPr>
      </w:pPr>
      <w:proofErr w:type="gramStart"/>
      <w:r>
        <w:rPr>
          <w:color w:val="2D2D2D"/>
          <w:spacing w:val="2"/>
        </w:rPr>
        <w:t>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статьи 15.1 </w:t>
      </w:r>
      <w:hyperlink r:id="rId16" w:history="1">
        <w:r>
          <w:rPr>
            <w:rStyle w:val="a3"/>
            <w:color w:val="00466E"/>
            <w:spacing w:val="2"/>
          </w:rPr>
          <w:t>Федерального закона от 27.07.2010 N 210-ФЗ</w:t>
        </w:r>
      </w:hyperlink>
      <w:r>
        <w:rPr>
          <w:color w:val="2D2D2D"/>
          <w:spacing w:val="2"/>
        </w:rPr>
        <w:t>. Муниципальная услуга также предоставляется в ГБУ "МФЦ РБ" с учетом принципа экстерриториальности, в соответствии с которым заявитель вправе выбрать для обращения за получением муниципальной услуги любой филиал ГБУ "МФЦ РБ".</w:t>
      </w:r>
      <w:proofErr w:type="gramEnd"/>
    </w:p>
    <w:p w:rsidR="00B04D83" w:rsidRDefault="00B04D83" w:rsidP="006A0080">
      <w:pPr>
        <w:rPr>
          <w:rFonts w:ascii="Times New Roman" w:hAnsi="Times New Roman"/>
          <w:color w:val="2D2D2D"/>
          <w:spacing w:val="2"/>
          <w:sz w:val="24"/>
          <w:szCs w:val="24"/>
          <w:shd w:val="clear" w:color="auto" w:fill="FFFFFF"/>
        </w:rPr>
      </w:pPr>
    </w:p>
    <w:p w:rsidR="00B04D83" w:rsidRDefault="00B04D83" w:rsidP="006A0080">
      <w:pPr>
        <w:rPr>
          <w:rFonts w:ascii="Times New Roman" w:hAnsi="Times New Roman"/>
          <w:color w:val="2D2D2D"/>
          <w:spacing w:val="2"/>
          <w:sz w:val="24"/>
          <w:szCs w:val="24"/>
          <w:shd w:val="clear" w:color="auto" w:fill="FFFFFF"/>
        </w:rPr>
      </w:pPr>
    </w:p>
    <w:p w:rsidR="00B04D83" w:rsidRDefault="00200FBF" w:rsidP="006A0080">
      <w:pPr>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w:t>
      </w:r>
      <w:r w:rsidR="00B04D83">
        <w:rPr>
          <w:rFonts w:ascii="Times New Roman" w:hAnsi="Times New Roman"/>
          <w:color w:val="2D2D2D"/>
          <w:spacing w:val="2"/>
          <w:sz w:val="24"/>
          <w:szCs w:val="24"/>
          <w:shd w:val="clear" w:color="auto" w:fill="FFFFFF"/>
        </w:rPr>
        <w:t>Глава МО СП «</w:t>
      </w:r>
      <w:proofErr w:type="spellStart"/>
      <w:r w:rsidRPr="00200FBF">
        <w:rPr>
          <w:color w:val="2D2D2D"/>
          <w:spacing w:val="2"/>
          <w:sz w:val="24"/>
          <w:szCs w:val="24"/>
        </w:rPr>
        <w:t>Хошун-Узур</w:t>
      </w:r>
      <w:r>
        <w:rPr>
          <w:color w:val="2D2D2D"/>
          <w:spacing w:val="2"/>
          <w:sz w:val="24"/>
          <w:szCs w:val="24"/>
        </w:rPr>
        <w:t>ское</w:t>
      </w:r>
      <w:proofErr w:type="spellEnd"/>
      <w:r w:rsidR="00B04D83">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 xml:space="preserve">             Ж.Д.Иванов</w:t>
      </w:r>
      <w:r w:rsidR="00B04D83">
        <w:rPr>
          <w:rFonts w:ascii="Times New Roman" w:hAnsi="Times New Roman"/>
          <w:color w:val="2D2D2D"/>
          <w:spacing w:val="2"/>
          <w:sz w:val="24"/>
          <w:szCs w:val="24"/>
          <w:shd w:val="clear" w:color="auto" w:fill="FFFFFF"/>
        </w:rPr>
        <w:t xml:space="preserve">                                                </w:t>
      </w:r>
    </w:p>
    <w:p w:rsidR="00B04D83" w:rsidRDefault="00B04D83" w:rsidP="006A0080">
      <w:pPr>
        <w:rPr>
          <w:rFonts w:ascii="Times New Roman" w:hAnsi="Times New Roman"/>
          <w:color w:val="2D2D2D"/>
          <w:spacing w:val="2"/>
          <w:sz w:val="24"/>
          <w:szCs w:val="24"/>
          <w:shd w:val="clear" w:color="auto" w:fill="FFFFFF"/>
        </w:rPr>
      </w:pPr>
    </w:p>
    <w:p w:rsidR="00B04D83" w:rsidRDefault="00B04D83" w:rsidP="006A0080">
      <w:pPr>
        <w:rPr>
          <w:rFonts w:ascii="Times New Roman" w:hAnsi="Times New Roman"/>
          <w:color w:val="2D2D2D"/>
          <w:spacing w:val="2"/>
          <w:sz w:val="24"/>
          <w:szCs w:val="24"/>
          <w:shd w:val="clear" w:color="auto" w:fill="FFFFFF"/>
        </w:rPr>
      </w:pPr>
    </w:p>
    <w:p w:rsidR="00B04D83" w:rsidRDefault="00B04D83" w:rsidP="006A0080">
      <w:pPr>
        <w:rPr>
          <w:rFonts w:ascii="Times New Roman" w:hAnsi="Times New Roman"/>
          <w:color w:val="2D2D2D"/>
          <w:spacing w:val="2"/>
          <w:sz w:val="24"/>
          <w:szCs w:val="24"/>
          <w:shd w:val="clear" w:color="auto" w:fill="FFFFFF"/>
        </w:rPr>
      </w:pPr>
    </w:p>
    <w:p w:rsidR="00B04D83" w:rsidRDefault="00B04D83" w:rsidP="006A0080">
      <w:pPr>
        <w:rPr>
          <w:rFonts w:ascii="Times New Roman" w:hAnsi="Times New Roman"/>
          <w:color w:val="2D2D2D"/>
          <w:spacing w:val="2"/>
          <w:sz w:val="24"/>
          <w:szCs w:val="24"/>
          <w:shd w:val="clear" w:color="auto" w:fill="FFFFFF"/>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200FBF" w:rsidRDefault="00200FBF" w:rsidP="006A0080">
      <w:pPr>
        <w:pStyle w:val="ConsPlusNonformat"/>
        <w:jc w:val="right"/>
        <w:rPr>
          <w:rFonts w:ascii="Times New Roman" w:hAnsi="Times New Roman" w:cs="Times New Roman"/>
          <w:color w:val="2D2D2D"/>
          <w:sz w:val="21"/>
          <w:szCs w:val="21"/>
        </w:rPr>
      </w:pPr>
    </w:p>
    <w:p w:rsidR="00B04D83" w:rsidRDefault="00B04D83" w:rsidP="006A0080">
      <w:pPr>
        <w:pStyle w:val="ConsPlusNonformat"/>
        <w:jc w:val="right"/>
        <w:rPr>
          <w:rFonts w:ascii="Times New Roman" w:hAnsi="Times New Roman" w:cs="Times New Roman"/>
          <w:sz w:val="22"/>
          <w:szCs w:val="22"/>
        </w:rPr>
      </w:pPr>
      <w:r>
        <w:rPr>
          <w:rFonts w:ascii="Times New Roman" w:hAnsi="Times New Roman" w:cs="Times New Roman"/>
          <w:color w:val="2D2D2D"/>
          <w:sz w:val="21"/>
          <w:szCs w:val="21"/>
        </w:rPr>
        <w:lastRenderedPageBreak/>
        <w:t>Приложение N 1</w:t>
      </w:r>
      <w:r>
        <w:rPr>
          <w:rFonts w:ascii="Times New Roman" w:hAnsi="Times New Roman" w:cs="Times New Roman"/>
          <w:color w:val="2D2D2D"/>
          <w:sz w:val="21"/>
          <w:szCs w:val="21"/>
        </w:rPr>
        <w:br/>
        <w:t>к Административному регламенту</w:t>
      </w:r>
      <w:r>
        <w:rPr>
          <w:rFonts w:ascii="Times New Roman" w:hAnsi="Times New Roman" w:cs="Times New Roman"/>
          <w:color w:val="2D2D2D"/>
          <w:sz w:val="21"/>
          <w:szCs w:val="21"/>
        </w:rPr>
        <w:br/>
        <w:t>предоставления муниципальной</w:t>
      </w:r>
      <w:r>
        <w:rPr>
          <w:rFonts w:ascii="Times New Roman" w:hAnsi="Times New Roman" w:cs="Times New Roman"/>
          <w:color w:val="2D2D2D"/>
          <w:sz w:val="21"/>
          <w:szCs w:val="21"/>
        </w:rPr>
        <w:br/>
        <w:t>услуги "Перевод жилого помещения</w:t>
      </w:r>
      <w:r>
        <w:rPr>
          <w:rFonts w:ascii="Times New Roman" w:hAnsi="Times New Roman" w:cs="Times New Roman"/>
          <w:color w:val="2D2D2D"/>
          <w:sz w:val="21"/>
          <w:szCs w:val="21"/>
        </w:rPr>
        <w:br/>
        <w:t>в нежилое помещение и нежилого</w:t>
      </w:r>
      <w:r>
        <w:rPr>
          <w:rFonts w:ascii="Times New Roman" w:hAnsi="Times New Roman" w:cs="Times New Roman"/>
          <w:color w:val="2D2D2D"/>
          <w:sz w:val="21"/>
          <w:szCs w:val="21"/>
        </w:rPr>
        <w:br/>
        <w:t>помещения в жилое помещение"</w:t>
      </w:r>
      <w:r>
        <w:rPr>
          <w:rFonts w:ascii="Times New Roman" w:hAnsi="Times New Roman" w:cs="Times New Roman"/>
          <w:color w:val="2D2D2D"/>
          <w:sz w:val="21"/>
          <w:szCs w:val="21"/>
        </w:rPr>
        <w:br/>
      </w:r>
      <w:r>
        <w:rPr>
          <w:rFonts w:ascii="Times New Roman" w:hAnsi="Times New Roman" w:cs="Times New Roman"/>
          <w:color w:val="2D2D2D"/>
          <w:sz w:val="21"/>
          <w:szCs w:val="21"/>
        </w:rPr>
        <w:br/>
      </w:r>
      <w:r>
        <w:rPr>
          <w:rFonts w:ascii="Times New Roman" w:hAnsi="Times New Roman" w:cs="Times New Roman"/>
          <w:sz w:val="22"/>
          <w:szCs w:val="22"/>
        </w:rPr>
        <w:t xml:space="preserve">Главе муниципального образования </w:t>
      </w:r>
    </w:p>
    <w:p w:rsidR="00B04D83" w:rsidRDefault="00B04D83" w:rsidP="006A0080">
      <w:pPr>
        <w:pStyle w:val="ConsPlusNonformat"/>
        <w:jc w:val="right"/>
        <w:rPr>
          <w:rFonts w:ascii="Times New Roman" w:hAnsi="Times New Roman" w:cs="Times New Roman"/>
          <w:sz w:val="22"/>
          <w:szCs w:val="22"/>
        </w:rPr>
      </w:pPr>
      <w:r>
        <w:rPr>
          <w:rFonts w:ascii="Times New Roman" w:hAnsi="Times New Roman" w:cs="Times New Roman"/>
          <w:sz w:val="22"/>
          <w:szCs w:val="22"/>
        </w:rPr>
        <w:t>сельского поселения «</w:t>
      </w:r>
      <w:proofErr w:type="spellStart"/>
      <w:r w:rsidR="00200FBF">
        <w:rPr>
          <w:rFonts w:ascii="Times New Roman" w:hAnsi="Times New Roman" w:cs="Times New Roman"/>
          <w:sz w:val="22"/>
          <w:szCs w:val="22"/>
        </w:rPr>
        <w:t>Хошун-Узур</w:t>
      </w:r>
      <w:r>
        <w:rPr>
          <w:rFonts w:ascii="Times New Roman" w:hAnsi="Times New Roman" w:cs="Times New Roman"/>
          <w:sz w:val="22"/>
          <w:szCs w:val="22"/>
        </w:rPr>
        <w:t>ское</w:t>
      </w:r>
      <w:proofErr w:type="spellEnd"/>
      <w:r>
        <w:rPr>
          <w:rFonts w:ascii="Times New Roman" w:hAnsi="Times New Roman" w:cs="Times New Roman"/>
          <w:sz w:val="22"/>
          <w:szCs w:val="22"/>
        </w:rPr>
        <w:t>»</w:t>
      </w:r>
    </w:p>
    <w:p w:rsidR="00B04D83" w:rsidRDefault="00B04D83" w:rsidP="006A008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B04D83" w:rsidRDefault="00B04D83" w:rsidP="006A0080">
      <w:pPr>
        <w:shd w:val="clear" w:color="auto" w:fill="FFFFFF"/>
        <w:spacing w:after="0" w:line="315" w:lineRule="atLeast"/>
        <w:jc w:val="right"/>
        <w:textAlignment w:val="baseline"/>
        <w:rPr>
          <w:rFonts w:ascii="Times New Roman" w:hAnsi="Times New Roman"/>
          <w:color w:val="2D2D2D"/>
          <w:sz w:val="21"/>
          <w:szCs w:val="21"/>
          <w:lang w:eastAsia="ru-RU"/>
        </w:rPr>
      </w:pP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r>
      <w:r>
        <w:rPr>
          <w:rFonts w:ascii="Courier New" w:hAnsi="Courier New" w:cs="Courier New"/>
          <w:color w:val="2D2D2D"/>
          <w:sz w:val="21"/>
          <w:szCs w:val="21"/>
          <w:lang w:eastAsia="ru-RU"/>
        </w:rPr>
        <w:br/>
        <w:t>                                                </w:t>
      </w:r>
    </w:p>
    <w:p w:rsidR="00B04D83" w:rsidRPr="00200FBF" w:rsidRDefault="00B04D83" w:rsidP="006A0080">
      <w:pPr>
        <w:shd w:val="clear" w:color="auto" w:fill="FFFFFF"/>
        <w:spacing w:before="150" w:after="75" w:line="288" w:lineRule="atLeast"/>
        <w:jc w:val="center"/>
        <w:textAlignment w:val="baseline"/>
        <w:rPr>
          <w:rFonts w:ascii="Times New Roman" w:hAnsi="Times New Roman"/>
          <w:color w:val="3C3C3C"/>
          <w:sz w:val="24"/>
          <w:szCs w:val="24"/>
          <w:lang w:eastAsia="ru-RU"/>
        </w:rPr>
      </w:pPr>
      <w:r w:rsidRPr="00200FBF">
        <w:rPr>
          <w:rFonts w:ascii="Times New Roman" w:hAnsi="Times New Roman"/>
          <w:color w:val="3C3C3C"/>
          <w:sz w:val="24"/>
          <w:szCs w:val="24"/>
          <w:lang w:eastAsia="ru-RU"/>
        </w:rPr>
        <w:t>ЗАЯВЛЕНИЕ О ПЕРЕВОДЕ ЖИЛОГО ПОМЕЩЕНИЯ В НЕЖИЛОЕ ПОМЕЩЕНИЕ И НЕЖИЛОГО ПОМЕЩЕНИЯ В ЖИЛОЕ ПОМЕЩЕНИЕ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От 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(фамилия, имя, отчество, паспортные данные, место постоянного проживания</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или полное наименование организации, ИНН, ОГРН)</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тел. 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Доверенность &lt;*&gt; 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(реквизиты, фамилия, имя, отчество представителя</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собственник</w:t>
      </w:r>
      <w:proofErr w:type="gramStart"/>
      <w:r>
        <w:rPr>
          <w:rFonts w:ascii="Courier New" w:hAnsi="Courier New" w:cs="Courier New"/>
          <w:color w:val="2D2D2D"/>
          <w:sz w:val="21"/>
          <w:szCs w:val="21"/>
          <w:lang w:eastAsia="ru-RU"/>
        </w:rPr>
        <w:t>а(</w:t>
      </w:r>
      <w:proofErr w:type="spellStart"/>
      <w:proofErr w:type="gramEnd"/>
      <w:r>
        <w:rPr>
          <w:rFonts w:ascii="Courier New" w:hAnsi="Courier New" w:cs="Courier New"/>
          <w:color w:val="2D2D2D"/>
          <w:sz w:val="21"/>
          <w:szCs w:val="21"/>
          <w:lang w:eastAsia="ru-RU"/>
        </w:rPr>
        <w:t>ов</w:t>
      </w:r>
      <w:proofErr w:type="spellEnd"/>
      <w:r>
        <w:rPr>
          <w:rFonts w:ascii="Courier New" w:hAnsi="Courier New" w:cs="Courier New"/>
          <w:color w:val="2D2D2D"/>
          <w:sz w:val="21"/>
          <w:szCs w:val="21"/>
          <w:lang w:eastAsia="ru-RU"/>
        </w:rPr>
        <w:t>), арендатора)</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Место  нахождения  переводимого помещения: Республика Бурятия</w:t>
      </w:r>
      <w:proofErr w:type="gramStart"/>
      <w:r>
        <w:rPr>
          <w:rFonts w:ascii="Courier New" w:hAnsi="Courier New" w:cs="Courier New"/>
          <w:color w:val="2D2D2D"/>
          <w:sz w:val="21"/>
          <w:szCs w:val="21"/>
          <w:lang w:eastAsia="ru-RU"/>
        </w:rPr>
        <w:t>,</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 дом ____, кв. 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Собственни</w:t>
      </w:r>
      <w:proofErr w:type="gramStart"/>
      <w:r>
        <w:rPr>
          <w:rFonts w:ascii="Courier New" w:hAnsi="Courier New" w:cs="Courier New"/>
          <w:color w:val="2D2D2D"/>
          <w:sz w:val="21"/>
          <w:szCs w:val="21"/>
          <w:lang w:eastAsia="ru-RU"/>
        </w:rPr>
        <w:t>к(</w:t>
      </w:r>
      <w:proofErr w:type="gramEnd"/>
      <w:r>
        <w:rPr>
          <w:rFonts w:ascii="Courier New" w:hAnsi="Courier New" w:cs="Courier New"/>
          <w:color w:val="2D2D2D"/>
          <w:sz w:val="21"/>
          <w:szCs w:val="21"/>
          <w:lang w:eastAsia="ru-RU"/>
        </w:rPr>
        <w:t>и) переводимого помещения: 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Прошу  разрешить  перевод  жилого  помещения  в нежилое помещение, нежилого</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помещения в жилое помещение (ненужное зачеркнуть), занимаемого на основании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права собственности, в целях использования помещения в качестве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(указать причину перевода)</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с  проведением  переустройства  и  (или)  перепланировки помещения согласно</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прилагаемому проекту.</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Срок производства ремонтно-строительных работ с "__" ___________ 200_ г. </w:t>
      </w:r>
      <w:proofErr w:type="gramStart"/>
      <w:r>
        <w:rPr>
          <w:rFonts w:ascii="Courier New" w:hAnsi="Courier New" w:cs="Courier New"/>
          <w:color w:val="2D2D2D"/>
          <w:sz w:val="21"/>
          <w:szCs w:val="21"/>
          <w:lang w:eastAsia="ru-RU"/>
        </w:rPr>
        <w:t>по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__________ 200_ г.</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lastRenderedPageBreak/>
        <w:t>Срок  производства  ремонтно-строительных  работ с 09 до 18 часов в рабочие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дни.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Обязуюс</w:t>
      </w:r>
      <w:proofErr w:type="gramStart"/>
      <w:r>
        <w:rPr>
          <w:rFonts w:ascii="Courier New" w:hAnsi="Courier New" w:cs="Courier New"/>
          <w:color w:val="2D2D2D"/>
          <w:sz w:val="21"/>
          <w:szCs w:val="21"/>
          <w:lang w:eastAsia="ru-RU"/>
        </w:rPr>
        <w:t>ь(</w:t>
      </w:r>
      <w:proofErr w:type="gramEnd"/>
      <w:r>
        <w:rPr>
          <w:rFonts w:ascii="Courier New" w:hAnsi="Courier New" w:cs="Courier New"/>
          <w:color w:val="2D2D2D"/>
          <w:sz w:val="21"/>
          <w:szCs w:val="21"/>
          <w:lang w:eastAsia="ru-RU"/>
        </w:rPr>
        <w:t>емся):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осуществить  ремонтно-строительные  работы  в  соответствии  с  проектом</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(проектной документацией);</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  обеспечить  свободный  доступ  к местам проведения </w:t>
      </w:r>
      <w:proofErr w:type="gramStart"/>
      <w:r>
        <w:rPr>
          <w:rFonts w:ascii="Courier New" w:hAnsi="Courier New" w:cs="Courier New"/>
          <w:color w:val="2D2D2D"/>
          <w:sz w:val="21"/>
          <w:szCs w:val="21"/>
          <w:lang w:eastAsia="ru-RU"/>
        </w:rPr>
        <w:t>ремонтно-строительных</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работ   представителей  собственника  (балансодержателя)  жилищного  фонда,</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должностных  лиц  Администрации  города  либо уполномоченного ею органа </w:t>
      </w:r>
      <w:proofErr w:type="gramStart"/>
      <w:r>
        <w:rPr>
          <w:rFonts w:ascii="Courier New" w:hAnsi="Courier New" w:cs="Courier New"/>
          <w:color w:val="2D2D2D"/>
          <w:sz w:val="21"/>
          <w:szCs w:val="21"/>
          <w:lang w:eastAsia="ru-RU"/>
        </w:rPr>
        <w:t>для</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проверки хода работ;</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  осуществить  работы в установленные сроки и с соблюдением </w:t>
      </w:r>
      <w:proofErr w:type="gramStart"/>
      <w:r>
        <w:rPr>
          <w:rFonts w:ascii="Courier New" w:hAnsi="Courier New" w:cs="Courier New"/>
          <w:color w:val="2D2D2D"/>
          <w:sz w:val="21"/>
          <w:szCs w:val="21"/>
          <w:lang w:eastAsia="ru-RU"/>
        </w:rPr>
        <w:t>согласованного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режима проведения работ.</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Приложения:</w:t>
      </w:r>
    </w:p>
    <w:p w:rsidR="00B04D83" w:rsidRDefault="00B04D83" w:rsidP="006A0080">
      <w:pPr>
        <w:shd w:val="clear" w:color="auto" w:fill="FFFFFF"/>
        <w:spacing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1. Правоустанавливающи</w:t>
      </w:r>
      <w:proofErr w:type="gramStart"/>
      <w:r>
        <w:rPr>
          <w:rFonts w:ascii="Courier New" w:hAnsi="Courier New" w:cs="Courier New"/>
          <w:color w:val="2D2D2D"/>
          <w:sz w:val="21"/>
          <w:szCs w:val="21"/>
          <w:lang w:eastAsia="ru-RU"/>
        </w:rPr>
        <w:t>й(</w:t>
      </w:r>
      <w:proofErr w:type="spellStart"/>
      <w:proofErr w:type="gramEnd"/>
      <w:r>
        <w:rPr>
          <w:rFonts w:ascii="Courier New" w:hAnsi="Courier New" w:cs="Courier New"/>
          <w:color w:val="2D2D2D"/>
          <w:sz w:val="21"/>
          <w:szCs w:val="21"/>
          <w:lang w:eastAsia="ru-RU"/>
        </w:rPr>
        <w:t>ие</w:t>
      </w:r>
      <w:proofErr w:type="spellEnd"/>
      <w:r>
        <w:rPr>
          <w:rFonts w:ascii="Courier New" w:hAnsi="Courier New" w:cs="Courier New"/>
          <w:color w:val="2D2D2D"/>
          <w:sz w:val="21"/>
          <w:szCs w:val="21"/>
          <w:lang w:eastAsia="ru-RU"/>
        </w:rPr>
        <w:t>) документ(</w:t>
      </w:r>
      <w:proofErr w:type="spellStart"/>
      <w:r>
        <w:rPr>
          <w:rFonts w:ascii="Courier New" w:hAnsi="Courier New" w:cs="Courier New"/>
          <w:color w:val="2D2D2D"/>
          <w:sz w:val="21"/>
          <w:szCs w:val="21"/>
          <w:lang w:eastAsia="ru-RU"/>
        </w:rPr>
        <w:t>ы</w:t>
      </w:r>
      <w:proofErr w:type="spellEnd"/>
      <w:r>
        <w:rPr>
          <w:rFonts w:ascii="Courier New" w:hAnsi="Courier New" w:cs="Courier New"/>
          <w:color w:val="2D2D2D"/>
          <w:sz w:val="21"/>
          <w:szCs w:val="21"/>
          <w:lang w:eastAsia="ru-RU"/>
        </w:rPr>
        <w:t>):</w:t>
      </w:r>
    </w:p>
    <w:tbl>
      <w:tblPr>
        <w:tblW w:w="0" w:type="auto"/>
        <w:tblCellMar>
          <w:left w:w="0" w:type="dxa"/>
          <w:right w:w="0" w:type="dxa"/>
        </w:tblCellMar>
        <w:tblLook w:val="00A0"/>
      </w:tblPr>
      <w:tblGrid>
        <w:gridCol w:w="3485"/>
        <w:gridCol w:w="3485"/>
        <w:gridCol w:w="2385"/>
      </w:tblGrid>
      <w:tr w:rsidR="00B04D83" w:rsidRPr="002F2D3A" w:rsidTr="006A0080">
        <w:trPr>
          <w:trHeight w:val="15"/>
        </w:trPr>
        <w:tc>
          <w:tcPr>
            <w:tcW w:w="3511" w:type="dxa"/>
          </w:tcPr>
          <w:p w:rsidR="00B04D83" w:rsidRPr="002F2D3A" w:rsidRDefault="00B04D83">
            <w:pPr>
              <w:rPr>
                <w:lang w:eastAsia="ru-RU"/>
              </w:rPr>
            </w:pPr>
          </w:p>
        </w:tc>
        <w:tc>
          <w:tcPr>
            <w:tcW w:w="3511" w:type="dxa"/>
          </w:tcPr>
          <w:p w:rsidR="00B04D83" w:rsidRPr="002F2D3A" w:rsidRDefault="00B04D83">
            <w:pPr>
              <w:rPr>
                <w:lang w:eastAsia="ru-RU"/>
              </w:rPr>
            </w:pPr>
          </w:p>
        </w:tc>
        <w:tc>
          <w:tcPr>
            <w:tcW w:w="2402" w:type="dxa"/>
          </w:tcPr>
          <w:p w:rsidR="00B04D83" w:rsidRPr="002F2D3A" w:rsidRDefault="00B04D83">
            <w:pPr>
              <w:rPr>
                <w:lang w:eastAsia="ru-RU"/>
              </w:rPr>
            </w:pPr>
          </w:p>
        </w:tc>
      </w:tr>
      <w:tr w:rsidR="00B04D83" w:rsidRPr="002F2D3A" w:rsidTr="006A00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Default="00B04D83">
            <w:pPr>
              <w:spacing w:after="0" w:line="315" w:lineRule="atLeast"/>
              <w:jc w:val="center"/>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Вид документа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Default="00B04D83">
            <w:pPr>
              <w:spacing w:after="0" w:line="315" w:lineRule="atLeast"/>
              <w:jc w:val="center"/>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Реквизиты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Default="00B04D83">
            <w:pPr>
              <w:spacing w:after="0" w:line="315" w:lineRule="atLeast"/>
              <w:jc w:val="center"/>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Кол-во листов</w:t>
            </w:r>
          </w:p>
        </w:tc>
      </w:tr>
      <w:tr w:rsidR="00B04D83" w:rsidRPr="002F2D3A" w:rsidTr="006A00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r>
      <w:tr w:rsidR="00B04D83" w:rsidRPr="002F2D3A" w:rsidTr="006A008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D83" w:rsidRPr="002F2D3A" w:rsidRDefault="00B04D83">
            <w:pPr>
              <w:spacing w:after="0"/>
              <w:rPr>
                <w:lang w:eastAsia="ru-RU"/>
              </w:rPr>
            </w:pPr>
          </w:p>
        </w:tc>
      </w:tr>
    </w:tbl>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2. Копи</w:t>
      </w:r>
      <w:proofErr w:type="gramStart"/>
      <w:r>
        <w:rPr>
          <w:rFonts w:ascii="Courier New" w:hAnsi="Courier New" w:cs="Courier New"/>
          <w:color w:val="2D2D2D"/>
          <w:sz w:val="21"/>
          <w:szCs w:val="21"/>
          <w:lang w:eastAsia="ru-RU"/>
        </w:rPr>
        <w:t>я(</w:t>
      </w:r>
      <w:proofErr w:type="gramEnd"/>
      <w:r>
        <w:rPr>
          <w:rFonts w:ascii="Courier New" w:hAnsi="Courier New" w:cs="Courier New"/>
          <w:color w:val="2D2D2D"/>
          <w:sz w:val="21"/>
          <w:szCs w:val="21"/>
          <w:lang w:eastAsia="ru-RU"/>
        </w:rPr>
        <w:t>и)  документа(</w:t>
      </w:r>
      <w:proofErr w:type="spellStart"/>
      <w:r>
        <w:rPr>
          <w:rFonts w:ascii="Courier New" w:hAnsi="Courier New" w:cs="Courier New"/>
          <w:color w:val="2D2D2D"/>
          <w:sz w:val="21"/>
          <w:szCs w:val="21"/>
          <w:lang w:eastAsia="ru-RU"/>
        </w:rPr>
        <w:t>ов</w:t>
      </w:r>
      <w:proofErr w:type="spellEnd"/>
      <w:r>
        <w:rPr>
          <w:rFonts w:ascii="Courier New" w:hAnsi="Courier New" w:cs="Courier New"/>
          <w:color w:val="2D2D2D"/>
          <w:sz w:val="21"/>
          <w:szCs w:val="21"/>
          <w:lang w:eastAsia="ru-RU"/>
        </w:rPr>
        <w:t>),  удостоверяющего(их)  личность(</w:t>
      </w:r>
      <w:proofErr w:type="spellStart"/>
      <w:r>
        <w:rPr>
          <w:rFonts w:ascii="Courier New" w:hAnsi="Courier New" w:cs="Courier New"/>
          <w:color w:val="2D2D2D"/>
          <w:sz w:val="21"/>
          <w:szCs w:val="21"/>
          <w:lang w:eastAsia="ru-RU"/>
        </w:rPr>
        <w:t>ти</w:t>
      </w:r>
      <w:proofErr w:type="spellEnd"/>
      <w:r>
        <w:rPr>
          <w:rFonts w:ascii="Courier New" w:hAnsi="Courier New" w:cs="Courier New"/>
          <w:color w:val="2D2D2D"/>
          <w:sz w:val="21"/>
          <w:szCs w:val="21"/>
          <w:lang w:eastAsia="ru-RU"/>
        </w:rPr>
        <w:t>),  или  копии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регистрационных документов организации __________________ на ______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3.  Проект  (проектная  документация) переустройства и (или) перепланировки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нежилого помещения на ______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4. Технический паспорт переустраиваемого и (или) перепланируемого помещения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на ______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5. Поэтажный план дома на ______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6. Доверенность __________________________________________ на 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7. Иные документы 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 на _____ листах.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8. Согласие на обработку персональных данных: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Я, 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(фамилия, имя и отчество)</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даю  согласие  Комитету  городского  хозяйства  Администрации г. Улан-Удэ </w:t>
      </w:r>
      <w:proofErr w:type="gramStart"/>
      <w:r>
        <w:rPr>
          <w:rFonts w:ascii="Courier New" w:hAnsi="Courier New" w:cs="Courier New"/>
          <w:color w:val="2D2D2D"/>
          <w:sz w:val="21"/>
          <w:szCs w:val="21"/>
          <w:lang w:eastAsia="ru-RU"/>
        </w:rPr>
        <w:t>в</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lastRenderedPageBreak/>
        <w:t xml:space="preserve">соответствии  со  статьей 9 Федерального закона  "О персональных данных" </w:t>
      </w:r>
      <w:proofErr w:type="gramStart"/>
      <w:r>
        <w:rPr>
          <w:rFonts w:ascii="Courier New" w:hAnsi="Courier New" w:cs="Courier New"/>
          <w:color w:val="2D2D2D"/>
          <w:sz w:val="21"/>
          <w:szCs w:val="21"/>
          <w:lang w:eastAsia="ru-RU"/>
        </w:rPr>
        <w:t>на</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proofErr w:type="gramStart"/>
      <w:r>
        <w:rPr>
          <w:rFonts w:ascii="Courier New" w:hAnsi="Courier New" w:cs="Courier New"/>
          <w:color w:val="2D2D2D"/>
          <w:sz w:val="21"/>
          <w:szCs w:val="21"/>
          <w:lang w:eastAsia="ru-RU"/>
        </w:rPr>
        <w:t>автоматизированную</w:t>
      </w:r>
      <w:proofErr w:type="gramEnd"/>
      <w:r>
        <w:rPr>
          <w:rFonts w:ascii="Courier New" w:hAnsi="Courier New" w:cs="Courier New"/>
          <w:color w:val="2D2D2D"/>
          <w:sz w:val="21"/>
          <w:szCs w:val="21"/>
          <w:lang w:eastAsia="ru-RU"/>
        </w:rPr>
        <w:t>,   а   также  без  использования  средств  автоматизации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обработку  моих  персональных  данных  в целях предоставления </w:t>
      </w:r>
      <w:proofErr w:type="gramStart"/>
      <w:r>
        <w:rPr>
          <w:rFonts w:ascii="Courier New" w:hAnsi="Courier New" w:cs="Courier New"/>
          <w:color w:val="2D2D2D"/>
          <w:sz w:val="21"/>
          <w:szCs w:val="21"/>
          <w:lang w:eastAsia="ru-RU"/>
        </w:rPr>
        <w:t>муниципальной</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услуги "Перевод жилого помещения в нежилое помещение и нежилого помещения </w:t>
      </w:r>
      <w:proofErr w:type="gramStart"/>
      <w:r>
        <w:rPr>
          <w:rFonts w:ascii="Courier New" w:hAnsi="Courier New" w:cs="Courier New"/>
          <w:color w:val="2D2D2D"/>
          <w:sz w:val="21"/>
          <w:szCs w:val="21"/>
          <w:lang w:eastAsia="ru-RU"/>
        </w:rPr>
        <w:t>в</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жилое   помещение",   а  именно  на  совершение  действий,  предусмотренных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пунктом 3 статьи 3   Федерального   закона   "О  персональных  данных",  </w:t>
      </w:r>
      <w:proofErr w:type="gramStart"/>
      <w:r>
        <w:rPr>
          <w:rFonts w:ascii="Courier New" w:hAnsi="Courier New" w:cs="Courier New"/>
          <w:color w:val="2D2D2D"/>
          <w:sz w:val="21"/>
          <w:szCs w:val="21"/>
          <w:lang w:eastAsia="ru-RU"/>
        </w:rPr>
        <w:t>со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сведениями, представленными мной в орган местного самоуправления.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Настоящее  согласие  дается  на  период  до  истечения  сроков хранения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соответствующей информации или документов, содержащих указанную информацию,</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proofErr w:type="gramStart"/>
      <w:r>
        <w:rPr>
          <w:rFonts w:ascii="Courier New" w:hAnsi="Courier New" w:cs="Courier New"/>
          <w:color w:val="2D2D2D"/>
          <w:sz w:val="21"/>
          <w:szCs w:val="21"/>
          <w:lang w:eastAsia="ru-RU"/>
        </w:rPr>
        <w:t>определяемых</w:t>
      </w:r>
      <w:proofErr w:type="gramEnd"/>
      <w:r>
        <w:rPr>
          <w:rFonts w:ascii="Courier New" w:hAnsi="Courier New" w:cs="Courier New"/>
          <w:color w:val="2D2D2D"/>
          <w:sz w:val="21"/>
          <w:szCs w:val="21"/>
          <w:lang w:eastAsia="ru-RU"/>
        </w:rPr>
        <w:t xml:space="preserve"> в соответствии с законодательством Российской Федерации.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 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(подпись) (фамилия и инициалы)</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 20__ г.</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Примечание.  Согласие  на  обработку персональных данных несовершеннолетних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лиц подписывают их законные представители.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Подписи лиц, подавших заявление: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__________ 200_ г. ___________________ 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(дата)            (подпись заявителя)        (Ф.И.О. заявителя)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__________ 200_ г. ___________________ 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(дата)            (подпись заявителя)        (Ф.И.О. заявителя)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__________ 200_ г. ___________________ 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(дата)            (подпись заявителя)        (Ф.И.О. заявителя)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 __________ 200_ г. ___________________ 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(дата)            (подпись заявителя)        (Ф.И.О. заявителя)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Документы представлены на приеме "__" __________ 200_ г.</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Входящий номер регистрации заявлений 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Выдана расписка в получении документов "__" __________ 200_ г. N 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Расписку получил "__" __________ 200_ г.</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(подпись заявителя)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___________________________________________________________ 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lastRenderedPageBreak/>
        <w:t>(должность, Ф.И.О. должностного лица, принявшего заявление)    (подпись)</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&lt;*&gt; Заполняется при подаче заявления  представителем  собственник</w:t>
      </w:r>
      <w:proofErr w:type="gramStart"/>
      <w:r>
        <w:rPr>
          <w:rFonts w:ascii="Courier New" w:hAnsi="Courier New" w:cs="Courier New"/>
          <w:color w:val="2D2D2D"/>
          <w:sz w:val="21"/>
          <w:szCs w:val="21"/>
          <w:lang w:eastAsia="ru-RU"/>
        </w:rPr>
        <w:t>а(</w:t>
      </w:r>
      <w:proofErr w:type="spellStart"/>
      <w:proofErr w:type="gramEnd"/>
      <w:r>
        <w:rPr>
          <w:rFonts w:ascii="Courier New" w:hAnsi="Courier New" w:cs="Courier New"/>
          <w:color w:val="2D2D2D"/>
          <w:sz w:val="21"/>
          <w:szCs w:val="21"/>
          <w:lang w:eastAsia="ru-RU"/>
        </w:rPr>
        <w:t>ов</w:t>
      </w:r>
      <w:proofErr w:type="spellEnd"/>
      <w:r>
        <w:rPr>
          <w:rFonts w:ascii="Courier New" w:hAnsi="Courier New" w:cs="Courier New"/>
          <w:color w:val="2D2D2D"/>
          <w:sz w:val="21"/>
          <w:szCs w:val="21"/>
          <w:lang w:eastAsia="ru-RU"/>
        </w:rPr>
        <w:t>),</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арендатора.</w:t>
      </w:r>
    </w:p>
    <w:p w:rsidR="00B04D83" w:rsidRPr="00200FBF" w:rsidRDefault="00B04D83" w:rsidP="006A0080">
      <w:pPr>
        <w:shd w:val="clear" w:color="auto" w:fill="FFFFFF"/>
        <w:spacing w:before="375" w:after="225" w:line="240" w:lineRule="auto"/>
        <w:jc w:val="center"/>
        <w:textAlignment w:val="baseline"/>
        <w:outlineLvl w:val="2"/>
        <w:rPr>
          <w:rFonts w:ascii="Arial" w:hAnsi="Arial" w:cs="Arial"/>
          <w:color w:val="4C4C4C"/>
          <w:sz w:val="24"/>
          <w:szCs w:val="24"/>
          <w:lang w:eastAsia="ru-RU"/>
        </w:rPr>
      </w:pPr>
      <w:r w:rsidRPr="00200FBF">
        <w:rPr>
          <w:rFonts w:ascii="Arial" w:hAnsi="Arial" w:cs="Arial"/>
          <w:color w:val="4C4C4C"/>
          <w:sz w:val="24"/>
          <w:szCs w:val="24"/>
          <w:lang w:eastAsia="ru-RU"/>
        </w:rPr>
        <w:t>Приложение N 2. Распоряжение о переводе (отказе в переводе) жилого (нежилого) помещения в нежилое (жилое) помещение</w:t>
      </w:r>
    </w:p>
    <w:p w:rsidR="00B04D83" w:rsidRDefault="00B04D83" w:rsidP="006A0080">
      <w:pPr>
        <w:shd w:val="clear" w:color="auto" w:fill="FFFFFF"/>
        <w:spacing w:after="0" w:line="315" w:lineRule="atLeast"/>
        <w:jc w:val="righ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br/>
      </w:r>
      <w:r>
        <w:rPr>
          <w:rFonts w:ascii="Times New Roman" w:hAnsi="Times New Roman"/>
          <w:color w:val="2D2D2D"/>
          <w:sz w:val="21"/>
          <w:szCs w:val="21"/>
          <w:lang w:eastAsia="ru-RU"/>
        </w:rPr>
        <w:br/>
        <w:t>Приложение N 2</w:t>
      </w:r>
      <w:r>
        <w:rPr>
          <w:rFonts w:ascii="Times New Roman" w:hAnsi="Times New Roman"/>
          <w:color w:val="2D2D2D"/>
          <w:sz w:val="21"/>
          <w:szCs w:val="21"/>
          <w:lang w:eastAsia="ru-RU"/>
        </w:rPr>
        <w:br/>
        <w:t>к Административному регламенту</w:t>
      </w:r>
      <w:r>
        <w:rPr>
          <w:rFonts w:ascii="Times New Roman" w:hAnsi="Times New Roman"/>
          <w:color w:val="2D2D2D"/>
          <w:sz w:val="21"/>
          <w:szCs w:val="21"/>
          <w:lang w:eastAsia="ru-RU"/>
        </w:rPr>
        <w:br/>
        <w:t>предоставления муниципальной</w:t>
      </w:r>
      <w:r>
        <w:rPr>
          <w:rFonts w:ascii="Times New Roman" w:hAnsi="Times New Roman"/>
          <w:color w:val="2D2D2D"/>
          <w:sz w:val="21"/>
          <w:szCs w:val="21"/>
          <w:lang w:eastAsia="ru-RU"/>
        </w:rPr>
        <w:br/>
        <w:t>услуги "Перевод жилого помещения</w:t>
      </w:r>
      <w:r>
        <w:rPr>
          <w:rFonts w:ascii="Times New Roman" w:hAnsi="Times New Roman"/>
          <w:color w:val="2D2D2D"/>
          <w:sz w:val="21"/>
          <w:szCs w:val="21"/>
          <w:lang w:eastAsia="ru-RU"/>
        </w:rPr>
        <w:br/>
        <w:t>в нежилое помещение и нежилого</w:t>
      </w:r>
      <w:r>
        <w:rPr>
          <w:rFonts w:ascii="Times New Roman" w:hAnsi="Times New Roman"/>
          <w:color w:val="2D2D2D"/>
          <w:sz w:val="21"/>
          <w:szCs w:val="21"/>
          <w:lang w:eastAsia="ru-RU"/>
        </w:rPr>
        <w:br/>
        <w:t>помещения в жилое помещение"</w:t>
      </w:r>
      <w:r>
        <w:rPr>
          <w:rFonts w:ascii="Times New Roman" w:hAnsi="Times New Roman"/>
          <w:color w:val="2D2D2D"/>
          <w:sz w:val="21"/>
          <w:szCs w:val="21"/>
          <w:lang w:eastAsia="ru-RU"/>
        </w:rPr>
        <w:br/>
      </w:r>
      <w:r>
        <w:rPr>
          <w:rFonts w:ascii="Times New Roman" w:hAnsi="Times New Roman"/>
          <w:color w:val="2D2D2D"/>
          <w:sz w:val="21"/>
          <w:szCs w:val="21"/>
          <w:lang w:eastAsia="ru-RU"/>
        </w:rPr>
        <w:br/>
      </w:r>
    </w:p>
    <w:p w:rsidR="00B04D83" w:rsidRDefault="00B04D83" w:rsidP="006A0080">
      <w:pPr>
        <w:pStyle w:val="ConsPlusNonformat"/>
        <w:jc w:val="center"/>
        <w:rPr>
          <w:rFonts w:ascii="Times New Roman" w:hAnsi="Times New Roman" w:cs="Times New Roman"/>
          <w:sz w:val="22"/>
          <w:szCs w:val="22"/>
        </w:rPr>
      </w:pPr>
      <w:r>
        <w:rPr>
          <w:rFonts w:ascii="Times New Roman" w:hAnsi="Times New Roman" w:cs="Times New Roman"/>
          <w:sz w:val="22"/>
          <w:szCs w:val="22"/>
        </w:rPr>
        <w:t>РЕСПУБЛИКА БУРЯТИЯ</w:t>
      </w:r>
    </w:p>
    <w:p w:rsidR="00B04D83" w:rsidRDefault="00B04D83" w:rsidP="006A0080">
      <w:pPr>
        <w:pStyle w:val="ConsPlusNormal"/>
        <w:jc w:val="center"/>
        <w:rPr>
          <w:szCs w:val="22"/>
        </w:rPr>
      </w:pPr>
      <w:r>
        <w:rPr>
          <w:szCs w:val="22"/>
        </w:rPr>
        <w:t>Администрация муниципального образования сельского поселения «</w:t>
      </w:r>
      <w:proofErr w:type="spellStart"/>
      <w:r w:rsidR="00200FBF">
        <w:rPr>
          <w:szCs w:val="22"/>
        </w:rPr>
        <w:t>Хошун-Узур</w:t>
      </w:r>
      <w:r>
        <w:rPr>
          <w:szCs w:val="22"/>
        </w:rPr>
        <w:t>ское</w:t>
      </w:r>
      <w:proofErr w:type="spellEnd"/>
      <w:r>
        <w:rPr>
          <w:szCs w:val="22"/>
        </w:rPr>
        <w:t>»</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              </w:t>
      </w:r>
    </w:p>
    <w:p w:rsidR="00B04D83" w:rsidRDefault="00B04D83" w:rsidP="006A0080">
      <w:pPr>
        <w:shd w:val="clear" w:color="auto" w:fill="FFFFFF"/>
        <w:spacing w:after="0" w:line="288" w:lineRule="atLeast"/>
        <w:jc w:val="center"/>
        <w:textAlignment w:val="baseline"/>
        <w:rPr>
          <w:rFonts w:ascii="Times New Roman" w:hAnsi="Times New Roman"/>
          <w:color w:val="3C3C3C"/>
          <w:sz w:val="41"/>
          <w:szCs w:val="41"/>
          <w:lang w:eastAsia="ru-RU"/>
        </w:rPr>
      </w:pPr>
      <w:r>
        <w:rPr>
          <w:rFonts w:ascii="Times New Roman" w:hAnsi="Times New Roman"/>
          <w:color w:val="3C3C3C"/>
          <w:sz w:val="41"/>
          <w:szCs w:val="41"/>
          <w:lang w:eastAsia="ru-RU"/>
        </w:rPr>
        <w:t>РАСПОРЯЖЕНИЕ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N __ от "__" __________ 201_ г.</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       о переводе (отказе в переводе) жилого (нежилого) помещения </w:t>
      </w:r>
      <w:proofErr w:type="gramStart"/>
      <w:r>
        <w:rPr>
          <w:rFonts w:ascii="Courier New" w:hAnsi="Courier New" w:cs="Courier New"/>
          <w:color w:val="2D2D2D"/>
          <w:sz w:val="21"/>
          <w:szCs w:val="21"/>
          <w:lang w:eastAsia="ru-RU"/>
        </w:rPr>
        <w:t>в</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нежилое (жилое) помещение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 xml:space="preserve">Рассмотрев  представленные  в  соответствии  с частью 2 статьи 23 </w:t>
      </w:r>
      <w:proofErr w:type="gramStart"/>
      <w:r>
        <w:rPr>
          <w:rFonts w:ascii="Courier New" w:hAnsi="Courier New" w:cs="Courier New"/>
          <w:color w:val="2D2D2D"/>
          <w:sz w:val="21"/>
          <w:szCs w:val="21"/>
          <w:lang w:eastAsia="ru-RU"/>
        </w:rPr>
        <w:t>Жилищного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кодекса  Российской Федерации документы о переводе помещения общей площадью</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_____ кв. м, </w:t>
      </w:r>
      <w:proofErr w:type="gramStart"/>
      <w:r>
        <w:rPr>
          <w:rFonts w:ascii="Courier New" w:hAnsi="Courier New" w:cs="Courier New"/>
          <w:color w:val="2D2D2D"/>
          <w:sz w:val="21"/>
          <w:szCs w:val="21"/>
          <w:lang w:eastAsia="ru-RU"/>
        </w:rPr>
        <w:t>находящегося</w:t>
      </w:r>
      <w:proofErr w:type="gramEnd"/>
      <w:r>
        <w:rPr>
          <w:rFonts w:ascii="Courier New" w:hAnsi="Courier New" w:cs="Courier New"/>
          <w:color w:val="2D2D2D"/>
          <w:sz w:val="21"/>
          <w:szCs w:val="21"/>
          <w:lang w:eastAsia="ru-RU"/>
        </w:rPr>
        <w:t xml:space="preserve"> по адресу: 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(наименование городского или сельского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поселения)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(наименование улицы, площади и т.п.)</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корпус (владение, строение), дом ____, кв. 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(ненужное зачеркнуть)</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из  жилого  (нежилого)  в </w:t>
      </w:r>
      <w:proofErr w:type="gramStart"/>
      <w:r>
        <w:rPr>
          <w:rFonts w:ascii="Courier New" w:hAnsi="Courier New" w:cs="Courier New"/>
          <w:color w:val="2D2D2D"/>
          <w:sz w:val="21"/>
          <w:szCs w:val="21"/>
          <w:lang w:eastAsia="ru-RU"/>
        </w:rPr>
        <w:t>нежилое</w:t>
      </w:r>
      <w:proofErr w:type="gramEnd"/>
      <w:r>
        <w:rPr>
          <w:rFonts w:ascii="Courier New" w:hAnsi="Courier New" w:cs="Courier New"/>
          <w:color w:val="2D2D2D"/>
          <w:sz w:val="21"/>
          <w:szCs w:val="21"/>
          <w:lang w:eastAsia="ru-RU"/>
        </w:rPr>
        <w:t xml:space="preserve"> (жилое) в целях использования помещения в</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(ненужное зачеркнуть)</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lastRenderedPageBreak/>
        <w:t>в качестве 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(вид использования помещения в соответствии с заявлением о</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переводе</w:t>
      </w:r>
      <w:proofErr w:type="gramEnd"/>
      <w:r>
        <w:rPr>
          <w:rFonts w:ascii="Courier New" w:hAnsi="Courier New" w:cs="Courier New"/>
          <w:color w:val="2D2D2D"/>
          <w:sz w:val="21"/>
          <w:szCs w:val="21"/>
          <w:lang w:eastAsia="ru-RU"/>
        </w:rPr>
        <w:t>)</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РЕШИЛ</w:t>
      </w:r>
      <w:proofErr w:type="gramStart"/>
      <w:r>
        <w:rPr>
          <w:rFonts w:ascii="Courier New" w:hAnsi="Courier New" w:cs="Courier New"/>
          <w:color w:val="2D2D2D"/>
          <w:sz w:val="21"/>
          <w:szCs w:val="21"/>
          <w:lang w:eastAsia="ru-RU"/>
        </w:rPr>
        <w:t xml:space="preserve"> (__________________________________________________________________):</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(наименование акта, дата его принятия и номер)</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1. Помещение на основании приложенных к заявлению документов:</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жилого (нежилого) в нежилое (жилое)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а) перевести из _______________________________________ без предварительных</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(ненужное зачеркнуть)</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условий;</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б) перевести из жилого (нежилого) в </w:t>
      </w:r>
      <w:proofErr w:type="gramStart"/>
      <w:r>
        <w:rPr>
          <w:rFonts w:ascii="Courier New" w:hAnsi="Courier New" w:cs="Courier New"/>
          <w:color w:val="2D2D2D"/>
          <w:sz w:val="21"/>
          <w:szCs w:val="21"/>
          <w:lang w:eastAsia="ru-RU"/>
        </w:rPr>
        <w:t>нежилое</w:t>
      </w:r>
      <w:proofErr w:type="gramEnd"/>
      <w:r>
        <w:rPr>
          <w:rFonts w:ascii="Courier New" w:hAnsi="Courier New" w:cs="Courier New"/>
          <w:color w:val="2D2D2D"/>
          <w:sz w:val="21"/>
          <w:szCs w:val="21"/>
          <w:lang w:eastAsia="ru-RU"/>
        </w:rPr>
        <w:t xml:space="preserve"> (жилое) при условии проведения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в установленном порядке следующих видов работ:</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(перечень работ по переустройству (перепланировке) помещения или иных</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необходимых работ по ремонту, реконструкции, реставрации помещения)</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xml:space="preserve">2.  Отказать в переводе указанного помещения из жилого (нежилого) в </w:t>
      </w:r>
      <w:proofErr w:type="gramStart"/>
      <w:r>
        <w:rPr>
          <w:rFonts w:ascii="Courier New" w:hAnsi="Courier New" w:cs="Courier New"/>
          <w:color w:val="2D2D2D"/>
          <w:sz w:val="21"/>
          <w:szCs w:val="21"/>
          <w:lang w:eastAsia="ru-RU"/>
        </w:rPr>
        <w:t>нежилое</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w:t>
      </w:r>
      <w:proofErr w:type="gramStart"/>
      <w:r>
        <w:rPr>
          <w:rFonts w:ascii="Courier New" w:hAnsi="Courier New" w:cs="Courier New"/>
          <w:color w:val="2D2D2D"/>
          <w:sz w:val="21"/>
          <w:szCs w:val="21"/>
          <w:lang w:eastAsia="ru-RU"/>
        </w:rPr>
        <w:t>жилое</w:t>
      </w:r>
      <w:proofErr w:type="gramEnd"/>
      <w:r>
        <w:rPr>
          <w:rFonts w:ascii="Courier New" w:hAnsi="Courier New" w:cs="Courier New"/>
          <w:color w:val="2D2D2D"/>
          <w:sz w:val="21"/>
          <w:szCs w:val="21"/>
          <w:lang w:eastAsia="ru-RU"/>
        </w:rPr>
        <w:t>) в связи с 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(основани</w:t>
      </w:r>
      <w:proofErr w:type="gramStart"/>
      <w:r>
        <w:rPr>
          <w:rFonts w:ascii="Courier New" w:hAnsi="Courier New" w:cs="Courier New"/>
          <w:color w:val="2D2D2D"/>
          <w:sz w:val="21"/>
          <w:szCs w:val="21"/>
          <w:lang w:eastAsia="ru-RU"/>
        </w:rPr>
        <w:t>е(</w:t>
      </w:r>
      <w:proofErr w:type="gramEnd"/>
      <w:r>
        <w:rPr>
          <w:rFonts w:ascii="Courier New" w:hAnsi="Courier New" w:cs="Courier New"/>
          <w:color w:val="2D2D2D"/>
          <w:sz w:val="21"/>
          <w:szCs w:val="21"/>
          <w:lang w:eastAsia="ru-RU"/>
        </w:rPr>
        <w:t>я), установленное частью 1 статьи 24 Жилищного</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кодекса Российской Федерации)</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Комитет городского хозяйства Администрации города Улан-Удэ</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___________________________________________________________________________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proofErr w:type="gramStart"/>
      <w:r>
        <w:rPr>
          <w:rFonts w:ascii="Courier New" w:hAnsi="Courier New" w:cs="Courier New"/>
          <w:color w:val="2D2D2D"/>
          <w:sz w:val="21"/>
          <w:szCs w:val="21"/>
          <w:lang w:eastAsia="ru-RU"/>
        </w:rPr>
        <w:t>(наименование структурного подразделения и (или) должностного лица органа,</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осуществляющего</w:t>
      </w:r>
      <w:proofErr w:type="gramEnd"/>
      <w:r>
        <w:rPr>
          <w:rFonts w:ascii="Courier New" w:hAnsi="Courier New" w:cs="Courier New"/>
          <w:color w:val="2D2D2D"/>
          <w:sz w:val="21"/>
          <w:szCs w:val="21"/>
          <w:lang w:eastAsia="ru-RU"/>
        </w:rPr>
        <w:t xml:space="preserve"> согласование)</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br/>
        <w:t>Глава МО СП «</w:t>
      </w:r>
      <w:proofErr w:type="spellStart"/>
      <w:r w:rsidR="00200FBF">
        <w:rPr>
          <w:rFonts w:ascii="Courier New" w:hAnsi="Courier New" w:cs="Courier New"/>
          <w:color w:val="2D2D2D"/>
          <w:sz w:val="21"/>
          <w:szCs w:val="21"/>
          <w:lang w:eastAsia="ru-RU"/>
        </w:rPr>
        <w:t>Хошун-Узур</w:t>
      </w:r>
      <w:r>
        <w:rPr>
          <w:rFonts w:ascii="Courier New" w:hAnsi="Courier New" w:cs="Courier New"/>
          <w:color w:val="2D2D2D"/>
          <w:sz w:val="21"/>
          <w:szCs w:val="21"/>
          <w:lang w:eastAsia="ru-RU"/>
        </w:rPr>
        <w:t>ское</w:t>
      </w:r>
      <w:proofErr w:type="spellEnd"/>
      <w:r>
        <w:rPr>
          <w:rFonts w:ascii="Courier New" w:hAnsi="Courier New" w:cs="Courier New"/>
          <w:color w:val="2D2D2D"/>
          <w:sz w:val="21"/>
          <w:szCs w:val="21"/>
          <w:lang w:eastAsia="ru-RU"/>
        </w:rPr>
        <w:t>»                  ________________________________</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(подпись должностного лица</w:t>
      </w:r>
      <w:proofErr w:type="gramEnd"/>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согласовывающего органа,</w:t>
      </w:r>
    </w:p>
    <w:p w:rsidR="00B04D83" w:rsidRDefault="00B04D83" w:rsidP="006A0080">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w:t>
      </w:r>
      <w:proofErr w:type="gramStart"/>
      <w:r>
        <w:rPr>
          <w:rFonts w:ascii="Courier New" w:hAnsi="Courier New" w:cs="Courier New"/>
          <w:color w:val="2D2D2D"/>
          <w:sz w:val="21"/>
          <w:szCs w:val="21"/>
          <w:lang w:eastAsia="ru-RU"/>
        </w:rPr>
        <w:t>осуществляющего</w:t>
      </w:r>
      <w:proofErr w:type="gramEnd"/>
      <w:r>
        <w:rPr>
          <w:rFonts w:ascii="Courier New" w:hAnsi="Courier New" w:cs="Courier New"/>
          <w:color w:val="2D2D2D"/>
          <w:sz w:val="21"/>
          <w:szCs w:val="21"/>
          <w:lang w:eastAsia="ru-RU"/>
        </w:rPr>
        <w:t xml:space="preserve"> перевод)</w:t>
      </w:r>
    </w:p>
    <w:p w:rsidR="00B04D83" w:rsidRPr="00200FBF" w:rsidRDefault="00B04D83" w:rsidP="00200FBF">
      <w:pPr>
        <w:shd w:val="clear" w:color="auto" w:fill="FFFFFF"/>
        <w:spacing w:after="0" w:line="315" w:lineRule="atLeast"/>
        <w:textAlignment w:val="baseline"/>
        <w:rPr>
          <w:rFonts w:ascii="Courier New" w:hAnsi="Courier New" w:cs="Courier New"/>
          <w:color w:val="2D2D2D"/>
          <w:sz w:val="21"/>
          <w:szCs w:val="21"/>
          <w:lang w:eastAsia="ru-RU"/>
        </w:rPr>
      </w:pPr>
      <w:r>
        <w:rPr>
          <w:rFonts w:ascii="Courier New" w:hAnsi="Courier New" w:cs="Courier New"/>
          <w:color w:val="2D2D2D"/>
          <w:sz w:val="21"/>
          <w:szCs w:val="21"/>
          <w:lang w:eastAsia="ru-RU"/>
        </w:rPr>
        <w:t>                                                            М.П</w:t>
      </w:r>
    </w:p>
    <w:p w:rsidR="00B04D83" w:rsidRPr="00200FBF" w:rsidRDefault="00B04D83" w:rsidP="006A0080">
      <w:pPr>
        <w:shd w:val="clear" w:color="auto" w:fill="FFFFFF"/>
        <w:spacing w:before="375" w:after="225" w:line="240" w:lineRule="auto"/>
        <w:jc w:val="center"/>
        <w:textAlignment w:val="baseline"/>
        <w:outlineLvl w:val="2"/>
        <w:rPr>
          <w:rFonts w:ascii="Arial" w:hAnsi="Arial" w:cs="Arial"/>
          <w:color w:val="4C4C4C"/>
          <w:sz w:val="24"/>
          <w:szCs w:val="24"/>
          <w:lang w:eastAsia="ru-RU"/>
        </w:rPr>
      </w:pPr>
      <w:r w:rsidRPr="00200FBF">
        <w:rPr>
          <w:rFonts w:ascii="Arial" w:hAnsi="Arial" w:cs="Arial"/>
          <w:color w:val="4C4C4C"/>
          <w:sz w:val="24"/>
          <w:szCs w:val="24"/>
          <w:lang w:eastAsia="ru-RU"/>
        </w:rPr>
        <w:t>Приложение N 3. Блок-схема последовательности действий при предоставлении муниципальной услуги "Перевод жилого (нежилого) помещения в нежилое (жилое) помещение". - Исключена</w:t>
      </w:r>
    </w:p>
    <w:p w:rsidR="00B04D83" w:rsidRDefault="00B04D83" w:rsidP="006A0080"/>
    <w:p w:rsidR="00B04D83" w:rsidRDefault="00B04D83" w:rsidP="006A0080"/>
    <w:p w:rsidR="00B04D83" w:rsidRDefault="00B04D83"/>
    <w:sectPr w:rsidR="00B04D83" w:rsidSect="00CB274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080"/>
    <w:rsid w:val="001E16B3"/>
    <w:rsid w:val="00200FBF"/>
    <w:rsid w:val="002801B3"/>
    <w:rsid w:val="00282F66"/>
    <w:rsid w:val="002F2D3A"/>
    <w:rsid w:val="00375D47"/>
    <w:rsid w:val="00444090"/>
    <w:rsid w:val="0045142F"/>
    <w:rsid w:val="00466813"/>
    <w:rsid w:val="004802BD"/>
    <w:rsid w:val="00482D5D"/>
    <w:rsid w:val="00527D55"/>
    <w:rsid w:val="006A0080"/>
    <w:rsid w:val="006F0BC2"/>
    <w:rsid w:val="00857E63"/>
    <w:rsid w:val="008901FF"/>
    <w:rsid w:val="00911EB6"/>
    <w:rsid w:val="00914B19"/>
    <w:rsid w:val="009A6CA2"/>
    <w:rsid w:val="00A13D35"/>
    <w:rsid w:val="00AE3C5E"/>
    <w:rsid w:val="00B04D83"/>
    <w:rsid w:val="00C74B83"/>
    <w:rsid w:val="00CB2740"/>
    <w:rsid w:val="00CC692E"/>
    <w:rsid w:val="00CD3498"/>
    <w:rsid w:val="00D11DEE"/>
    <w:rsid w:val="00E800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80"/>
    <w:pPr>
      <w:spacing w:after="200" w:line="276" w:lineRule="auto"/>
    </w:pPr>
    <w:rPr>
      <w:sz w:val="22"/>
      <w:szCs w:val="22"/>
      <w:lang w:eastAsia="en-US"/>
    </w:rPr>
  </w:style>
  <w:style w:type="paragraph" w:styleId="3">
    <w:name w:val="heading 3"/>
    <w:basedOn w:val="a"/>
    <w:link w:val="30"/>
    <w:uiPriority w:val="99"/>
    <w:qFormat/>
    <w:rsid w:val="006A008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6A0080"/>
    <w:rPr>
      <w:rFonts w:ascii="Times New Roman" w:hAnsi="Times New Roman" w:cs="Times New Roman"/>
      <w:b/>
      <w:bCs/>
      <w:sz w:val="27"/>
      <w:szCs w:val="27"/>
      <w:lang w:eastAsia="ru-RU"/>
    </w:rPr>
  </w:style>
  <w:style w:type="character" w:styleId="a3">
    <w:name w:val="Hyperlink"/>
    <w:basedOn w:val="a0"/>
    <w:uiPriority w:val="99"/>
    <w:semiHidden/>
    <w:rsid w:val="006A0080"/>
    <w:rPr>
      <w:rFonts w:cs="Times New Roman"/>
      <w:color w:val="0000FF"/>
      <w:u w:val="single"/>
    </w:rPr>
  </w:style>
  <w:style w:type="paragraph" w:styleId="a4">
    <w:name w:val="No Spacing"/>
    <w:uiPriority w:val="1"/>
    <w:qFormat/>
    <w:rsid w:val="006A0080"/>
    <w:rPr>
      <w:rFonts w:eastAsia="Times New Roman"/>
    </w:rPr>
  </w:style>
  <w:style w:type="paragraph" w:customStyle="1" w:styleId="formattext">
    <w:name w:val="formattext"/>
    <w:basedOn w:val="a"/>
    <w:uiPriority w:val="99"/>
    <w:rsid w:val="006A00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6A0080"/>
    <w:pPr>
      <w:widowControl w:val="0"/>
      <w:autoSpaceDE w:val="0"/>
      <w:autoSpaceDN w:val="0"/>
    </w:pPr>
    <w:rPr>
      <w:rFonts w:ascii="Times New Roman" w:eastAsia="Times New Roman" w:hAnsi="Times New Roman"/>
      <w:sz w:val="24"/>
    </w:rPr>
  </w:style>
  <w:style w:type="paragraph" w:customStyle="1" w:styleId="ConsPlusNonformat">
    <w:name w:val="ConsPlusNonformat"/>
    <w:uiPriority w:val="99"/>
    <w:rsid w:val="006A0080"/>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346516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280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1084;&#1091;&#1093;&#1086;&#1088;&#1096;&#1080;&#1073;&#1080;&#1088;&#1089;&#1082;&#1080;&#1081;-&#1088;&#1072;&#1081;&#1086;&#1085;.&#1088;&#1092;/-&#1089;&#1077;&#1083;&#1100;&#1089;&#1082;&#1080;&#1077;" TargetMode="External"/><Relationship Id="rId11" Type="http://schemas.openxmlformats.org/officeDocument/2006/relationships/hyperlink" Target="http://docs.cntd.ru/document/902354759" TargetMode="External"/><Relationship Id="rId5" Type="http://schemas.openxmlformats.org/officeDocument/2006/relationships/hyperlink" Target="http://&#1084;&#1091;&#1093;&#1086;&#1088;&#1096;&#1080;&#1073;&#1080;&#1088;&#1089;&#1082;&#1080;&#1081;-&#1088;&#1072;&#1081;&#1086;&#1085;.&#1088;&#1092;/-&#1089;&#1077;&#1083;&#1100;&#1089;&#1082;&#1080;&#1077;" TargetMode="External"/><Relationship Id="rId15" Type="http://schemas.openxmlformats.org/officeDocument/2006/relationships/hyperlink" Target="http://docs.cntd.ru/document/895297572" TargetMode="External"/><Relationship Id="rId10" Type="http://schemas.openxmlformats.org/officeDocument/2006/relationships/hyperlink" Target="http://docs.cntd.ru/document/902354759" TargetMode="External"/><Relationship Id="rId4" Type="http://schemas.openxmlformats.org/officeDocument/2006/relationships/hyperlink" Target="http://&#1084;&#1091;&#1093;&#1086;&#1088;&#1096;&#1080;&#1073;&#1080;&#1088;&#1089;&#1082;&#1080;&#1081;-&#1088;&#1072;&#1081;&#1086;&#1085;.&#1088;&#1092;/-&#1089;&#1077;&#1083;&#1100;&#1089;&#1082;&#1080;&#1077;" TargetMode="External"/><Relationship Id="rId9" Type="http://schemas.openxmlformats.org/officeDocument/2006/relationships/hyperlink" Target="http://docs.cntd.ru/document/902228011" TargetMode="Externa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6938</Words>
  <Characters>39551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2020-01-09T06:14:00Z</dcterms:created>
  <dcterms:modified xsi:type="dcterms:W3CDTF">2020-10-09T00:33:00Z</dcterms:modified>
</cp:coreProperties>
</file>