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C5" w:rsidRDefault="00D362C5" w:rsidP="00D362C5">
      <w:pPr>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ПРОЕКТ</w:t>
      </w:r>
    </w:p>
    <w:p w:rsidR="00D362C5" w:rsidRDefault="00D362C5" w:rsidP="00D362C5">
      <w:pPr>
        <w:spacing w:after="0" w:line="240" w:lineRule="auto"/>
        <w:jc w:val="center"/>
        <w:rPr>
          <w:rFonts w:ascii="Times New Roman" w:eastAsia="Times New Roman" w:hAnsi="Times New Roman" w:cs="Times New Roman"/>
          <w:bCs/>
          <w:color w:val="000000"/>
          <w:sz w:val="32"/>
          <w:szCs w:val="32"/>
          <w:lang w:eastAsia="ru-RU"/>
        </w:rPr>
      </w:pP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СОВЕТ ДЕПУТАТОВ</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МУНИЦИПАЛЬНОГО ОБРАЗОВАНИЯ «БАРСКОЕ»</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Мухоршибирского района Республики Бурятия</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(сельское поселение)</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 </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РЕШЕНИЕ</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 </w:t>
      </w:r>
    </w:p>
    <w:p w:rsidR="00D362C5" w:rsidRDefault="00D362C5" w:rsidP="00D362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«_» февраля 2021г.</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с. Бар</w:t>
      </w:r>
    </w:p>
    <w:p w:rsidR="00D362C5" w:rsidRDefault="00D362C5" w:rsidP="00D36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32"/>
          <w:szCs w:val="32"/>
          <w:lang w:eastAsia="ru-RU"/>
        </w:rPr>
        <w:t> </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Об утверждении Правил благоустройства территории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образования сельское поселение «Барское», </w:t>
      </w:r>
      <w:r>
        <w:rPr>
          <w:rFonts w:ascii="Times New Roman" w:eastAsia="Times New Roman" w:hAnsi="Times New Roman" w:cs="Times New Roman"/>
          <w:color w:val="000000"/>
          <w:spacing w:val="5"/>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ково</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тв</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85"/>
          <w:sz w:val="24"/>
          <w:szCs w:val="24"/>
          <w:lang w:eastAsia="ru-RU"/>
        </w:rPr>
        <w:t>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риказ</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нистерства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роите</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z w:val="24"/>
          <w:szCs w:val="24"/>
          <w:lang w:eastAsia="ru-RU"/>
        </w:rPr>
        <w:t>ьства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и жи</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ищн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м</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ного</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хозя</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ской</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13.04</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71</w:t>
      </w:r>
      <w:r>
        <w:rPr>
          <w:rFonts w:ascii="Times New Roman" w:eastAsia="Times New Roman" w:hAnsi="Times New Roman" w:cs="Times New Roman"/>
          <w:color w:val="000000"/>
          <w:spacing w:val="2"/>
          <w:sz w:val="24"/>
          <w:szCs w:val="24"/>
          <w:lang w:eastAsia="ru-RU"/>
        </w:rPr>
        <w:t>1/</w:t>
      </w:r>
      <w:r>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Об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вер</w:t>
      </w:r>
      <w:r>
        <w:rPr>
          <w:rFonts w:ascii="Times New Roman" w:eastAsia="Times New Roman" w:hAnsi="Times New Roman" w:cs="Times New Roman"/>
          <w:color w:val="000000"/>
          <w:spacing w:val="1"/>
          <w:sz w:val="24"/>
          <w:szCs w:val="24"/>
          <w:lang w:eastAsia="ru-RU"/>
        </w:rPr>
        <w:t>ж</w:t>
      </w:r>
      <w:r>
        <w:rPr>
          <w:rFonts w:ascii="Times New Roman" w:eastAsia="Times New Roman" w:hAnsi="Times New Roman" w:cs="Times New Roman"/>
          <w:color w:val="000000"/>
          <w:sz w:val="24"/>
          <w:szCs w:val="24"/>
          <w:lang w:eastAsia="ru-RU"/>
        </w:rPr>
        <w:t>ден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мето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ических</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оменда</w:t>
      </w:r>
      <w:r>
        <w:rPr>
          <w:rFonts w:ascii="Times New Roman" w:eastAsia="Times New Roman" w:hAnsi="Times New Roman" w:cs="Times New Roman"/>
          <w:color w:val="000000"/>
          <w:spacing w:val="2"/>
          <w:sz w:val="24"/>
          <w:szCs w:val="24"/>
          <w:lang w:eastAsia="ru-RU"/>
        </w:rPr>
        <w:t>ц</w:t>
      </w:r>
      <w:r>
        <w:rPr>
          <w:rFonts w:ascii="Times New Roman" w:eastAsia="Times New Roman" w:hAnsi="Times New Roman" w:cs="Times New Roman"/>
          <w:color w:val="000000"/>
          <w:sz w:val="24"/>
          <w:szCs w:val="24"/>
          <w:lang w:eastAsia="ru-RU"/>
        </w:rPr>
        <w:t>ии</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подг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тов</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прав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82"/>
          <w:sz w:val="24"/>
          <w:szCs w:val="24"/>
          <w:lang w:eastAsia="ru-RU"/>
        </w:rPr>
        <w:t> </w:t>
      </w:r>
      <w:r>
        <w:rPr>
          <w:rFonts w:ascii="Times New Roman" w:eastAsia="Times New Roman" w:hAnsi="Times New Roman" w:cs="Times New Roman"/>
          <w:color w:val="000000"/>
          <w:sz w:val="24"/>
          <w:szCs w:val="24"/>
          <w:lang w:eastAsia="ru-RU"/>
        </w:rPr>
        <w:t>бла</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ойст</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 территорий </w:t>
      </w:r>
      <w:r>
        <w:rPr>
          <w:rFonts w:ascii="Times New Roman" w:eastAsia="Times New Roman" w:hAnsi="Times New Roman" w:cs="Times New Roman"/>
          <w:color w:val="000000"/>
          <w:spacing w:val="3"/>
          <w:sz w:val="24"/>
          <w:szCs w:val="24"/>
          <w:lang w:eastAsia="ru-RU"/>
        </w:rPr>
        <w:t>п</w:t>
      </w:r>
      <w:r>
        <w:rPr>
          <w:rFonts w:ascii="Times New Roman" w:eastAsia="Times New Roman" w:hAnsi="Times New Roman" w:cs="Times New Roman"/>
          <w:color w:val="000000"/>
          <w:sz w:val="24"/>
          <w:szCs w:val="24"/>
          <w:lang w:eastAsia="ru-RU"/>
        </w:rPr>
        <w:t>оселен</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й, город</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
          <w:sz w:val="24"/>
          <w:szCs w:val="24"/>
          <w:lang w:eastAsia="ru-RU"/>
        </w:rPr>
        <w:t>н</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триг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род</w:t>
      </w:r>
      <w:r>
        <w:rPr>
          <w:rFonts w:ascii="Times New Roman" w:eastAsia="Times New Roman" w:hAnsi="Times New Roman" w:cs="Times New Roman"/>
          <w:color w:val="000000"/>
          <w:spacing w:val="3"/>
          <w:sz w:val="24"/>
          <w:szCs w:val="24"/>
          <w:lang w:eastAsia="ru-RU"/>
        </w:rPr>
        <w:t>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их ра</w:t>
      </w:r>
      <w:r>
        <w:rPr>
          <w:rFonts w:ascii="Times New Roman" w:eastAsia="Times New Roman" w:hAnsi="Times New Roman" w:cs="Times New Roman"/>
          <w:color w:val="000000"/>
          <w:spacing w:val="3"/>
          <w:sz w:val="24"/>
          <w:szCs w:val="24"/>
          <w:lang w:eastAsia="ru-RU"/>
        </w:rPr>
        <w:t>й</w:t>
      </w:r>
      <w:r>
        <w:rPr>
          <w:rFonts w:ascii="Times New Roman" w:eastAsia="Times New Roman" w:hAnsi="Times New Roman" w:cs="Times New Roman"/>
          <w:color w:val="000000"/>
          <w:sz w:val="24"/>
          <w:szCs w:val="24"/>
          <w:lang w:eastAsia="ru-RU"/>
        </w:rPr>
        <w:t>оно</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и в целях обеспечения качественных и комфортных условий проживания граждан с. Бар,</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депутатов муниципального образования сельского поселения «Барское» решил:</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образования сельского поселения «Барское», согласно приложению к настоящему решению.</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МО «Мухоршибирский район» - вкладка «сельские поселения».</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Контроль за исполнением настоящего решения возлагаю на себя.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МО СП «Барское»                                Н.И. Галсанова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образования</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«Барское»</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от _.02.2021 г. № </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Правила</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Общие положения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«Барское»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с. Бар.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«Барское»,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содержанию территории муниципального образования сельского поселения «Барское»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«Барское» и обязательны для исполнения всеми юридическими, физическими лицами, индивидуальными предпринимателями.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0" w:name="P38"/>
      <w:bookmarkEnd w:id="0"/>
      <w:r>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«Барское» являются: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«Барское» в пределах обязательств, возникших из заключенных ими договоров, а также из иных оснований, предусмотренных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bookmarkStart w:id="1" w:name="P43"/>
      <w:bookmarkEnd w:id="1"/>
      <w:r>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«Барское» в пределах своих полномочий за счет средств, предусмотренных на эти цели в бюджете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«Барское» запрещено: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мойка транспортных средств, их ремонт вне специально оборудованных для этого мест;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 с.Бар;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размещение ритуальных принадлежностей и надгробных сооружений вне мест, специально предназначенных для этих целей;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муниципального образования сельского поселения «Барское» в порядке, установленном муниципальным правовым актом, а также производство работы до установки ограждений места земляных работ;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«Барское» на их установку и эксплуатацию, выдаваемого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«Барское» эскизного проекта размещения информационных конструкций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выпас, равно как и нахождение, скота и домашней птицы на придомовых территориях жилых домов, в полосе отвода автомобильных дорог, на территориях парков, скверов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Основные понятия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«Барское»,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«Барское»,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Газон - территория, не имеющая твердого покрытия поверхность участка земли, имеющая ограничение в виде бортового камня (поребрика, бордюра) или иного </w:t>
      </w:r>
      <w:r>
        <w:rPr>
          <w:rFonts w:ascii="Times New Roman" w:eastAsia="Times New Roman" w:hAnsi="Times New Roman" w:cs="Times New Roman"/>
          <w:color w:val="000000"/>
          <w:sz w:val="24"/>
          <w:szCs w:val="24"/>
          <w:lang w:eastAsia="ru-RU"/>
        </w:rPr>
        <w:lastRenderedPageBreak/>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территории села.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«Барское» и соответствующий всем требованиям. (далее - Порядок согласования эскизного проекта размещения информационной конструкции).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w:t>
      </w:r>
      <w:r>
        <w:rPr>
          <w:rFonts w:ascii="Times New Roman" w:eastAsia="Times New Roman" w:hAnsi="Times New Roman" w:cs="Times New Roman"/>
          <w:color w:val="000000"/>
          <w:sz w:val="24"/>
          <w:szCs w:val="24"/>
          <w:lang w:eastAsia="ru-RU"/>
        </w:rPr>
        <w:lastRenderedPageBreak/>
        <w:t>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Рекламные конструкции - щиты, стенды, строительные сетки, баннеры, панно, в том числе световые, панели-кронштейны, штендеры,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ливнеприемные решетки, колодцы, трубы, аккумуляционные бассейны.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скверы).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w:t>
      </w:r>
      <w:r>
        <w:rPr>
          <w:rFonts w:ascii="Times New Roman" w:eastAsia="Times New Roman" w:hAnsi="Times New Roman" w:cs="Times New Roman"/>
          <w:color w:val="000000"/>
          <w:sz w:val="24"/>
          <w:szCs w:val="24"/>
          <w:lang w:eastAsia="ru-RU"/>
        </w:rPr>
        <w:lastRenderedPageBreak/>
        <w:t xml:space="preserve">направленные на обеспечение экологического и санитарно-эпидемиологического благополучия населения и охрану окружающей среды.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«Барское»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30.12.2016 N 1034/пр), СП 82.13330.2016. "Свод правил. Благоустройство территорий. Актуализированная редакция СНиП III-10-75" (утверждены </w:t>
      </w:r>
      <w:hyperlink r:id="rId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xml:space="preserve"> Минстроя Российской Федерации от 16.12.2016 N </w:t>
      </w:r>
      <w:r>
        <w:rPr>
          <w:rFonts w:ascii="Times New Roman" w:eastAsia="Times New Roman" w:hAnsi="Times New Roman" w:cs="Times New Roman"/>
          <w:color w:val="000000"/>
          <w:sz w:val="24"/>
          <w:szCs w:val="24"/>
          <w:lang w:eastAsia="ru-RU"/>
        </w:rPr>
        <w:lastRenderedPageBreak/>
        <w:t>972/пр),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798/пр), а также местными нормативами градостроительного проектирования.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отмостки, домовых знаков, защитных сеток и т.п.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777/пр).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 квартир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отходов, средства наружного освещения.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велопарковки,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скамьи, урны.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обеспечивать сохранение травяного покрова, древесно-кустарниковой и прибрежной растительности не менее чем на 60% общей площади зоны отдыха;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«Барское» проектируются следующие виды парков: многофункциональные, специализированные, парки жилых районов.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3.5. На территории муниципального образования сельского поселения «Барское»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D362C5" w:rsidRDefault="00D362C5" w:rsidP="00D362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897/пр и приказом Министерства спорта Российской Федерации от № 1128 от 27 декабря 2019 года «Об утверждении </w:t>
      </w:r>
      <w:r>
        <w:rPr>
          <w:rFonts w:ascii="Times New Roman" w:eastAsia="Times New Roman" w:hAnsi="Times New Roman" w:cs="Times New Roman"/>
          <w:color w:val="000000"/>
          <w:sz w:val="24"/>
          <w:szCs w:val="24"/>
          <w:lang w:eastAsia="ru-RU"/>
        </w:rPr>
        <w:lastRenderedPageBreak/>
        <w:t>методических рекомендаций по благоустройству общественных и дворовых территорий средствами спортивной и детской игровой инфраструктуры.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Pr>
            <w:rStyle w:val="a3"/>
            <w:rFonts w:ascii="Times New Roman" w:eastAsia="Times New Roman" w:hAnsi="Times New Roman" w:cs="Times New Roman"/>
            <w:sz w:val="24"/>
            <w:szCs w:val="24"/>
            <w:lang w:eastAsia="ru-RU"/>
          </w:rPr>
          <w:t>СанПиН 2.2.1/2.1.1.1200-03</w:t>
        </w:r>
      </w:hyperlink>
      <w:r>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23.11.2012 N 1148-ст).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3.5.2. Площадки отдыха и проведения досуга взрослого населения размещаются на участках жилой застройки, на озелененных территориях села, в парках в соответствии с </w:t>
      </w:r>
      <w:hyperlink r:id="rId14" w:history="1">
        <w:r>
          <w:rPr>
            <w:rStyle w:val="a3"/>
            <w:rFonts w:ascii="Times New Roman" w:eastAsia="Times New Roman" w:hAnsi="Times New Roman" w:cs="Times New Roman"/>
            <w:sz w:val="24"/>
            <w:szCs w:val="24"/>
            <w:lang w:eastAsia="ru-RU"/>
          </w:rPr>
          <w:t>СанПиН 2.2.1/2.1.1.1200-03</w:t>
        </w:r>
      </w:hyperlink>
      <w:r>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28.10.2013 N 1284-ст).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776/пр), </w:t>
      </w:r>
      <w:hyperlink r:id="rId19" w:history="1">
        <w:r>
          <w:rPr>
            <w:rStyle w:val="a3"/>
            <w:rFonts w:ascii="Times New Roman" w:eastAsia="Times New Roman" w:hAnsi="Times New Roman" w:cs="Times New Roman"/>
            <w:sz w:val="24"/>
            <w:szCs w:val="24"/>
            <w:lang w:eastAsia="ru-RU"/>
          </w:rPr>
          <w:t>СанПиН 2.2.1/2.1.1.1200-03</w:t>
        </w:r>
      </w:hyperlink>
      <w:r>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798/пр),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1"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и Правилами дорожного движения. Площадки должны быть оборудованы съездами для маломобильных групп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приобъектных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«Мухоршибирский район».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транспортных коммуникаций поселека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798/пр),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Минрегион России от 30.06.2012 N 266), </w:t>
      </w:r>
      <w:hyperlink r:id="rId24"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1034/пр) и СП 140.13330.2012 "Свод правил. Городская среда. Правила проектирования для маломобильных групп населения" (утвержден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w:t>
      </w:r>
      <w:r>
        <w:rPr>
          <w:rFonts w:ascii="Times New Roman" w:eastAsia="Times New Roman" w:hAnsi="Times New Roman" w:cs="Times New Roman"/>
          <w:color w:val="000000"/>
          <w:sz w:val="24"/>
          <w:szCs w:val="24"/>
          <w:lang w:eastAsia="ru-RU"/>
        </w:rPr>
        <w:lastRenderedPageBreak/>
        <w:t>проектируются в соответствии с </w:t>
      </w:r>
      <w:hyperlink r:id="rId27"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27.12.2012 N 2165-ст).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Ростехрегулирования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Ростехрегулирования от 23.10.2007 N 269-ст), ГОСТ Р 52766-2007 "Дороги автомобильные общего пользования. Элементы обустройства. Общие требования" (утвержден </w:t>
      </w:r>
      <w:hyperlink r:id="rId3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Ростехрегулирования от 23.10.2007 N 270-ст), </w:t>
      </w:r>
      <w:hyperlink r:id="rId34"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СП 42.13330.2016, СП 34.13330.2012, СП 35.13330.2011 "Свод правил. Мосты и трубы. Актуализированная редакция СНиП 2.05.03.-84" (утвержден </w:t>
      </w:r>
      <w:hyperlink r:id="rId3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Минрегиона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20.02.2018 N 81-ст) и дорожными знаками по </w:t>
      </w:r>
      <w:hyperlink r:id="rId37" w:history="1">
        <w:r>
          <w:rPr>
            <w:rStyle w:val="a3"/>
            <w:rFonts w:ascii="Times New Roman" w:eastAsia="Times New Roman" w:hAnsi="Times New Roman" w:cs="Times New Roman"/>
            <w:sz w:val="24"/>
            <w:szCs w:val="24"/>
            <w:lang w:eastAsia="ru-RU"/>
          </w:rPr>
          <w:t>ГОСТ Р 52290-2004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9" w:history="1">
        <w:r>
          <w:rPr>
            <w:rStyle w:val="a3"/>
            <w:rFonts w:ascii="Times New Roman" w:eastAsia="Times New Roman" w:hAnsi="Times New Roman" w:cs="Times New Roman"/>
            <w:sz w:val="24"/>
            <w:szCs w:val="24"/>
            <w:lang w:eastAsia="ru-RU"/>
          </w:rPr>
          <w:t>постановлением</w:t>
        </w:r>
      </w:hyperlink>
      <w:r>
        <w:rPr>
          <w:rFonts w:ascii="Times New Roman" w:eastAsia="Times New Roman" w:hAnsi="Times New Roman" w:cs="Times New Roman"/>
          <w:color w:val="000000"/>
          <w:sz w:val="24"/>
          <w:szCs w:val="24"/>
          <w:lang w:eastAsia="ru-RU"/>
        </w:rPr>
        <w:t> Госстандарта России от 04.11.2003 N 309-ст),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При проектировании велодорожек необходимо предусматривать: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комфортные и безопасные пересечения веломаршрутов на перекрестках пешеходного и автомобильного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организацию безбарьерной среды в зонах перепада высот на маршруте;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велопарковки в зонах транспортно-пересадочных узлов и остановок внеуличного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4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Минрегиона России от 30.06.2012 N 266), </w:t>
      </w:r>
      <w:hyperlink r:id="rId42"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«Барское»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В случае планируемого сноса зеленых насаждений необходимо дополнительно предусматривать: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компенсационную стоимость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компенсационное озеленение.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электротеплогазоводоснабжения и водоотведения, кабельных линий.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комов, ям и траншей для посадки насаждений принимаются в соответствии с </w:t>
      </w:r>
      <w:hyperlink r:id="rId44"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Покрытия поверхности должны обеспечивать условия безопасного и комфортного передвижения.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При проектировании и создании ограждений учитывается необходимость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бордюрного камня;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Требования к установке контейнеров и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достаточная высота (максимальная до 100 см) и объем;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наличие рельефного текстурирования или перфорирования для защиты от графического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защита от дождя и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«Барское»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1) максимальное сохранение рельефа, почвенного покрова, имеющихся зеленых насаждений, существующего поверхностного водоотвода;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Минрегиона России от 29.12.2011 N 635/11).</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«Барское»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07.11.2016 N 777/пр);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экономичность и энергоэффективность применяемых установок, рациональное распределение и использование электроэнергии;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 выполнение требований законодательства Российской Федерации по электросбережению.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31.08.2016 N 993-ст).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Высокомачтовые установки используются для освещения обширных пространств, транспортных развязок и магистралей, открытых паркингов.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«Барское» в темное время суток должны предусматриваться следующие режимы их работы: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2" w:name="P296"/>
      <w:bookmarkEnd w:id="2"/>
      <w:r>
        <w:rPr>
          <w:rFonts w:ascii="Times New Roman" w:eastAsia="Times New Roman" w:hAnsi="Times New Roman" w:cs="Times New Roman"/>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в с. Бар.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«Барское»,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незаглубляемого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Выносные щитовые конструкции раскладного типа (штендеры)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Скамейки, урны для отходов, мемориальные доски и иные малые архитектурные формы на территории муниципального образования сельского поселения «Барское» </w:t>
      </w:r>
      <w:r>
        <w:rPr>
          <w:rFonts w:ascii="Times New Roman" w:eastAsia="Times New Roman" w:hAnsi="Times New Roman" w:cs="Times New Roman"/>
          <w:color w:val="000000"/>
          <w:sz w:val="24"/>
          <w:szCs w:val="24"/>
          <w:lang w:eastAsia="ru-RU"/>
        </w:rPr>
        <w:lastRenderedPageBreak/>
        <w:t>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 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площадках (детских, отдыха, спортивных);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1034/пр);</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удобный подъезд автотранспорта, не создающий помех для прохода пешеходов, заездные карманы;</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«Барское»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18.09.2012 N 335-ст).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bookmarkStart w:id="3" w:name="P345"/>
      <w:bookmarkEnd w:id="3"/>
      <w:r>
        <w:rPr>
          <w:rFonts w:ascii="Times New Roman" w:eastAsia="Times New Roman" w:hAnsi="Times New Roman" w:cs="Times New Roman"/>
          <w:bCs/>
          <w:color w:val="000000"/>
          <w:sz w:val="24"/>
          <w:szCs w:val="24"/>
          <w:lang w:eastAsia="ru-RU"/>
        </w:rPr>
        <w:t>4. Содержание территорий</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муниципального образования сельского поселения «Барское»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4.1. Общие положения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w:t>
      </w:r>
      <w:r>
        <w:rPr>
          <w:rFonts w:ascii="Times New Roman" w:eastAsia="Times New Roman" w:hAnsi="Times New Roman" w:cs="Times New Roman"/>
          <w:color w:val="000000"/>
          <w:sz w:val="24"/>
          <w:szCs w:val="24"/>
          <w:lang w:eastAsia="ru-RU"/>
        </w:rPr>
        <w:lastRenderedPageBreak/>
        <w:t>уборке территорий общего пользования, за исключением территорий, определенных в </w:t>
      </w:r>
      <w:hyperlink r:id="rId49" w:anchor="P38" w:history="1">
        <w:r>
          <w:rPr>
            <w:rStyle w:val="a3"/>
            <w:rFonts w:ascii="Times New Roman" w:eastAsia="Times New Roman" w:hAnsi="Times New Roman" w:cs="Times New Roman"/>
            <w:sz w:val="24"/>
            <w:szCs w:val="24"/>
            <w:lang w:eastAsia="ru-RU"/>
          </w:rPr>
          <w:t>пунктах 1.6</w:t>
        </w:r>
      </w:hyperlink>
      <w:r>
        <w:rPr>
          <w:rFonts w:ascii="Times New Roman" w:eastAsia="Times New Roman" w:hAnsi="Times New Roman" w:cs="Times New Roman"/>
          <w:color w:val="000000"/>
          <w:sz w:val="24"/>
          <w:szCs w:val="24"/>
          <w:lang w:eastAsia="ru-RU"/>
        </w:rPr>
        <w:t>, </w:t>
      </w:r>
      <w:hyperlink r:id="rId50" w:anchor="P43" w:history="1">
        <w:r>
          <w:rPr>
            <w:rStyle w:val="a3"/>
            <w:rFonts w:ascii="Times New Roman" w:eastAsia="Times New Roman" w:hAnsi="Times New Roman" w:cs="Times New Roman"/>
            <w:sz w:val="24"/>
            <w:szCs w:val="24"/>
            <w:lang w:eastAsia="ru-RU"/>
          </w:rPr>
          <w:t>1.7</w:t>
        </w:r>
      </w:hyperlink>
      <w:r>
        <w:rPr>
          <w:rFonts w:ascii="Times New Roman" w:eastAsia="Times New Roman" w:hAnsi="Times New Roman" w:cs="Times New Roman"/>
          <w:color w:val="000000"/>
          <w:sz w:val="24"/>
          <w:szCs w:val="24"/>
          <w:lang w:eastAsia="ru-RU"/>
        </w:rPr>
        <w:t>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1" w:anchor="P38" w:history="1">
        <w:r>
          <w:rPr>
            <w:rStyle w:val="a3"/>
            <w:rFonts w:ascii="Times New Roman" w:eastAsia="Times New Roman" w:hAnsi="Times New Roman" w:cs="Times New Roman"/>
            <w:sz w:val="24"/>
            <w:szCs w:val="24"/>
            <w:lang w:eastAsia="ru-RU"/>
          </w:rPr>
          <w:t>пунктах 1.6</w:t>
        </w:r>
      </w:hyperlink>
      <w:r>
        <w:rPr>
          <w:rFonts w:ascii="Times New Roman" w:eastAsia="Times New Roman" w:hAnsi="Times New Roman" w:cs="Times New Roman"/>
          <w:color w:val="000000"/>
          <w:sz w:val="24"/>
          <w:szCs w:val="24"/>
          <w:lang w:eastAsia="ru-RU"/>
        </w:rPr>
        <w:t>, </w:t>
      </w:r>
      <w:hyperlink r:id="rId52" w:anchor="P43" w:history="1">
        <w:r>
          <w:rPr>
            <w:rStyle w:val="a3"/>
            <w:rFonts w:ascii="Times New Roman" w:eastAsia="Times New Roman" w:hAnsi="Times New Roman" w:cs="Times New Roman"/>
            <w:sz w:val="24"/>
            <w:szCs w:val="24"/>
            <w:lang w:eastAsia="ru-RU"/>
          </w:rPr>
          <w:t>1.7</w:t>
        </w:r>
      </w:hyperlink>
      <w:r>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3" w:history="1">
        <w:r>
          <w:rPr>
            <w:rStyle w:val="a3"/>
            <w:rFonts w:ascii="Times New Roman" w:eastAsia="Times New Roman" w:hAnsi="Times New Roman" w:cs="Times New Roman"/>
            <w:sz w:val="24"/>
            <w:szCs w:val="24"/>
            <w:lang w:eastAsia="ru-RU"/>
          </w:rPr>
          <w:t>правилами</w:t>
        </w:r>
      </w:hyperlink>
      <w:r>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4.1.7.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сельского поселения «Барское» в летний период</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газонов от случайного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выкашивание газонов газонокосилкой или вручную;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и вывоз упавших веток, старой травы;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погрузку вручную и вывоз бытового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покраску, ремонт или замену поврежденных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4.2.7. Осевые и резервные полосы, обозначенные линиями регулирования, очищаются от смета и мелкого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4.2.9. Посадочные площадки остановок пассажирского транспорта полностью очищаются различного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сельского поселения «Барское» в зимний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В зимний период прилегающие территории к зданию, строению, сооружению, образованного земельного участка, входящие в их состав выходы (крыльцо) подлежат </w:t>
      </w:r>
      <w:r>
        <w:rPr>
          <w:rFonts w:ascii="Times New Roman" w:eastAsia="Times New Roman" w:hAnsi="Times New Roman" w:cs="Times New Roman"/>
          <w:color w:val="000000"/>
          <w:sz w:val="24"/>
          <w:szCs w:val="24"/>
          <w:lang w:eastAsia="ru-RU"/>
        </w:rPr>
        <w:lastRenderedPageBreak/>
        <w:t>очистке от снега до твердого основания, покрытия (асфальт, бетон, брусчатка, плитка) и очистке от зимней скользкости.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4" w:history="1">
        <w:r>
          <w:rPr>
            <w:rStyle w:val="a3"/>
            <w:rFonts w:ascii="Times New Roman" w:eastAsia="Times New Roman" w:hAnsi="Times New Roman" w:cs="Times New Roman"/>
            <w:sz w:val="24"/>
            <w:szCs w:val="24"/>
            <w:lang w:eastAsia="ru-RU"/>
          </w:rPr>
          <w:t>пунктом 8.5</w:t>
        </w:r>
      </w:hyperlink>
      <w:r>
        <w:rPr>
          <w:rFonts w:ascii="Times New Roman" w:eastAsia="Times New Roman" w:hAnsi="Times New Roman" w:cs="Times New Roman"/>
          <w:color w:val="000000"/>
          <w:sz w:val="24"/>
          <w:szCs w:val="24"/>
          <w:lang w:eastAsia="ru-RU"/>
        </w:rPr>
        <w:t>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 Покрытие проезжей части дорог и улиц подлежит очистке от снега и зимней скользкости в сроки, предусмотренные </w:t>
      </w:r>
      <w:hyperlink r:id="rId55" w:history="1">
        <w:r>
          <w:rPr>
            <w:rStyle w:val="a3"/>
            <w:rFonts w:ascii="Times New Roman" w:eastAsia="Times New Roman" w:hAnsi="Times New Roman" w:cs="Times New Roman"/>
            <w:sz w:val="24"/>
            <w:szCs w:val="24"/>
            <w:lang w:eastAsia="ru-RU"/>
          </w:rPr>
          <w:t>пунктом 8.1</w:t>
        </w:r>
      </w:hyperlink>
      <w:r>
        <w:rPr>
          <w:rFonts w:ascii="Times New Roman" w:eastAsia="Times New Roman" w:hAnsi="Times New Roman" w:cs="Times New Roman"/>
          <w:color w:val="000000"/>
          <w:sz w:val="24"/>
          <w:szCs w:val="24"/>
          <w:lang w:eastAsia="ru-RU"/>
        </w:rPr>
        <w:t> ГОСТ Р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авт./сут.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6" w:history="1">
        <w:r>
          <w:rPr>
            <w:rStyle w:val="a3"/>
            <w:rFonts w:ascii="Times New Roman" w:eastAsia="Times New Roman" w:hAnsi="Times New Roman" w:cs="Times New Roman"/>
            <w:sz w:val="24"/>
            <w:szCs w:val="24"/>
            <w:lang w:eastAsia="ru-RU"/>
          </w:rPr>
          <w:t>ГОСТ Р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также рекомендуется устанавливать знаки 1.15 "Скользкая дорога".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7" w:history="1">
        <w:r>
          <w:rPr>
            <w:rStyle w:val="a3"/>
            <w:rFonts w:ascii="Times New Roman" w:eastAsia="Times New Roman" w:hAnsi="Times New Roman" w:cs="Times New Roman"/>
            <w:sz w:val="24"/>
            <w:szCs w:val="24"/>
            <w:lang w:eastAsia="ru-RU"/>
          </w:rPr>
          <w:t>пункта 8.3</w:t>
        </w:r>
      </w:hyperlink>
      <w:r>
        <w:rPr>
          <w:rFonts w:ascii="Times New Roman" w:eastAsia="Times New Roman" w:hAnsi="Times New Roman" w:cs="Times New Roman"/>
          <w:color w:val="000000"/>
          <w:sz w:val="24"/>
          <w:szCs w:val="24"/>
          <w:lang w:eastAsia="ru-RU"/>
        </w:rPr>
        <w:t> ГОСТ Р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8" w:history="1">
        <w:r>
          <w:rPr>
            <w:rStyle w:val="a3"/>
            <w:rFonts w:ascii="Times New Roman" w:eastAsia="Times New Roman" w:hAnsi="Times New Roman" w:cs="Times New Roman"/>
            <w:sz w:val="24"/>
            <w:szCs w:val="24"/>
            <w:lang w:eastAsia="ru-RU"/>
          </w:rPr>
          <w:t>пункта 8.4</w:t>
        </w:r>
      </w:hyperlink>
      <w:r>
        <w:rPr>
          <w:rFonts w:ascii="Times New Roman" w:eastAsia="Times New Roman" w:hAnsi="Times New Roman" w:cs="Times New Roman"/>
          <w:color w:val="000000"/>
          <w:sz w:val="24"/>
          <w:szCs w:val="24"/>
          <w:lang w:eastAsia="ru-RU"/>
        </w:rPr>
        <w:t> ГОСТ Р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 К первоочередным операциям зимней уборки относятся: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сгребание и подметание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операциям второй очереди относятся: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вывоз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 Кроме мероприятий предусмотренных настоящим подразделом 4.3.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очистка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Определение границ прилегающих территорий.</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4.4.3. Собственники земельных участков, зданий (помещений в них), строений и сооружений должны обеспечивать соблюдение настоящих Правил, выполнение </w:t>
      </w:r>
      <w:r>
        <w:rPr>
          <w:rFonts w:ascii="Times New Roman" w:eastAsia="Times New Roman" w:hAnsi="Times New Roman" w:cs="Times New Roman"/>
          <w:color w:val="000000"/>
          <w:sz w:val="24"/>
          <w:szCs w:val="24"/>
          <w:lang w:eastAsia="ru-RU"/>
        </w:rPr>
        <w:lastRenderedPageBreak/>
        <w:t>минимального перечня работ по благоустройству на прилегающих территориях, указанных в п. 4.4.6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4.4.6. Минимальный перечень работ по содержанию прилегающих территорий включает в себя: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покрытия дорожек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очистку от мусора, отходов, снега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5.1. Общие положения</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9" w:anchor="P345" w:history="1">
        <w:r>
          <w:rPr>
            <w:rStyle w:val="a3"/>
            <w:rFonts w:ascii="Times New Roman" w:eastAsia="Times New Roman" w:hAnsi="Times New Roman" w:cs="Times New Roman"/>
            <w:sz w:val="24"/>
            <w:szCs w:val="24"/>
            <w:lang w:eastAsia="ru-RU"/>
          </w:rPr>
          <w:t>разделом 4</w:t>
        </w:r>
      </w:hyperlink>
      <w:r>
        <w:rPr>
          <w:rFonts w:ascii="Times New Roman" w:eastAsia="Times New Roman" w:hAnsi="Times New Roman" w:cs="Times New Roman"/>
          <w:color w:val="000000"/>
          <w:sz w:val="24"/>
          <w:szCs w:val="24"/>
          <w:lang w:eastAsia="ru-RU"/>
        </w:rPr>
        <w:t xml:space="preserve">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60" w:anchor="P993" w:history="1">
        <w:r>
          <w:rPr>
            <w:rStyle w:val="a3"/>
            <w:rFonts w:ascii="Times New Roman" w:eastAsia="Times New Roman" w:hAnsi="Times New Roman" w:cs="Times New Roman"/>
            <w:sz w:val="24"/>
            <w:szCs w:val="24"/>
            <w:lang w:eastAsia="ru-RU"/>
          </w:rPr>
          <w:t>разделом </w:t>
        </w:r>
      </w:hyperlink>
      <w:r>
        <w:rPr>
          <w:rFonts w:ascii="Times New Roman" w:eastAsia="Times New Roman" w:hAnsi="Times New Roman" w:cs="Times New Roman"/>
          <w:color w:val="000000"/>
          <w:sz w:val="24"/>
          <w:szCs w:val="24"/>
          <w:lang w:eastAsia="ru-RU"/>
        </w:rPr>
        <w:t xml:space="preserve">6 приложения к настоящим Правилам;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учреждения общественного назначения;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5.2. Содержание зданий и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5.2.1. Требования настоящего раздела распространяются на все здания, строения, сооружения, расположенные в границах с.Бар,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w:t>
      </w:r>
      <w:r>
        <w:rPr>
          <w:rFonts w:ascii="Times New Roman" w:eastAsia="Times New Roman" w:hAnsi="Times New Roman" w:cs="Times New Roman"/>
          <w:color w:val="000000"/>
          <w:sz w:val="24"/>
          <w:szCs w:val="24"/>
          <w:lang w:eastAsia="ru-RU"/>
        </w:rPr>
        <w:lastRenderedPageBreak/>
        <w:t>надлежащую эксплуатацию зданий и сооружений, проведение текущих и капитальных ремонтов.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сроки, установленные настоящими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4" w:name="P505"/>
      <w:bookmarkEnd w:id="4"/>
      <w:r>
        <w:rPr>
          <w:rFonts w:ascii="Times New Roman" w:eastAsia="Times New Roman" w:hAnsi="Times New Roman" w:cs="Times New Roman"/>
          <w:color w:val="000000"/>
          <w:sz w:val="24"/>
          <w:szCs w:val="24"/>
          <w:lang w:eastAsia="ru-RU"/>
        </w:rPr>
        <w:t>5.2.4. Требования к содержанию ограждений: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bookmarkStart w:id="5" w:name="P547"/>
      <w:bookmarkEnd w:id="5"/>
      <w:r>
        <w:rPr>
          <w:rFonts w:ascii="Times New Roman" w:eastAsia="Times New Roman" w:hAnsi="Times New Roman" w:cs="Times New Roman"/>
          <w:color w:val="000000"/>
          <w:sz w:val="24"/>
          <w:szCs w:val="24"/>
          <w:lang w:eastAsia="ru-RU"/>
        </w:rPr>
        <w:t>5.2.5.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«Барское».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указанном случае затраты Администрации муниципального образования сельского поселения «Барское» на устранение печатной продукции в местах неустановленных для данных целей подлежат взысканию в судебном порядке.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Здания, строения, сооружения, указанные в настоящем пункте Правил, должны соответствовать нормам безопасности.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 Содержание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6.1. Содержание наружного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Росстандарта от 20.10.2016 N 1442-ст).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«Барское» производится освещение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6.1.5.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«Барское»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777/пр), а установок световой информации - по решению лиц, которым установки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6.2. Содержание малых архитектурных форм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6.2.2. Поврежденные малые архитектурные формы должны быть отремонтированы или заменены в течение 10 календарных дней после обнаружения повреждений. </w:t>
      </w:r>
      <w:r>
        <w:rPr>
          <w:rFonts w:ascii="Times New Roman" w:eastAsia="Times New Roman" w:hAnsi="Times New Roman" w:cs="Times New Roman"/>
          <w:color w:val="000000"/>
          <w:sz w:val="24"/>
          <w:szCs w:val="24"/>
          <w:lang w:eastAsia="ru-RU"/>
        </w:rPr>
        <w:lastRenderedPageBreak/>
        <w:t>Повреждения и неисправности, представляющие опасность для здоровья человека, устраняются в течение суток.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6" w:name="P652"/>
      <w:bookmarkEnd w:id="6"/>
      <w:r>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 Содержание некапитальных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6.3.1. Настоящий раздел регулирует содержание некапитальных объектов, не являющихся объектами капитального строительства (далее - объекты).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с. Бар.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6.3.3. Запрещается складировать пустую тару и запасы товаров около объектов и на крышах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 Эксплуатация объектов не должна приводить к загрязнению окружающей территории разлетающимся мусором, вытекающей водой и стоками.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7. Содержание и эксплуатация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3" w:history="1">
        <w:r>
          <w:rPr>
            <w:rStyle w:val="a3"/>
            <w:rFonts w:ascii="Times New Roman" w:eastAsia="Times New Roman" w:hAnsi="Times New Roman" w:cs="Times New Roman"/>
            <w:sz w:val="24"/>
            <w:szCs w:val="24"/>
            <w:lang w:eastAsia="ru-RU"/>
          </w:rPr>
          <w:t>ГОСТ Р 50597-2017</w:t>
        </w:r>
      </w:hyperlink>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4"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«Барское» осуществляется: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«Барское» и организациями, выполняющими муниципальное задание или муниципальную закупку;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8. Содержание инженерных сетей и коммуникаций</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8.1. Владельцы инженерных сетей и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 осуществляют постоянный контроль за наличием и исправным состоянием люков и их крышек на колодцах;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w:t>
      </w:r>
      <w:r>
        <w:rPr>
          <w:rFonts w:ascii="Times New Roman" w:eastAsia="Times New Roman" w:hAnsi="Times New Roman" w:cs="Times New Roman"/>
          <w:color w:val="000000"/>
          <w:sz w:val="24"/>
          <w:szCs w:val="24"/>
          <w:lang w:eastAsia="ru-RU"/>
        </w:rPr>
        <w:lastRenderedPageBreak/>
        <w:t>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5" w:history="1">
        <w:r>
          <w:rPr>
            <w:rStyle w:val="a3"/>
            <w:rFonts w:ascii="Times New Roman" w:eastAsia="Times New Roman" w:hAnsi="Times New Roman" w:cs="Times New Roman"/>
            <w:sz w:val="24"/>
            <w:szCs w:val="24"/>
            <w:lang w:eastAsia="ru-RU"/>
          </w:rPr>
          <w:t>приказа</w:t>
        </w:r>
      </w:hyperlink>
      <w:r>
        <w:rPr>
          <w:rFonts w:ascii="Times New Roman" w:eastAsia="Times New Roman" w:hAnsi="Times New Roman" w:cs="Times New Roman"/>
          <w:color w:val="000000"/>
          <w:sz w:val="24"/>
          <w:szCs w:val="24"/>
          <w:lang w:eastAsia="ru-RU"/>
        </w:rPr>
        <w:t>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Минрегиона Российской Федерации от 27.12.2010 N 781).</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 Заказчик строительных работ обеспечивает безопасность работ для окружающей природной среды, при этом: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обеспечивает уборку и содержание неиспользуемых и неосваиваемых территорий после сноса строений;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 буровых работах принимает меры по предотвращению излива подземных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не допускает закапывания в грунт или сжигания мусора и отходов на территории строительной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зеленые насаждения в 30-дневный срок после сдачи объекта в эксплуатацию.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10. Порядок проведения земляных работ</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«Барское».</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«Барское».</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«Барское»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10.5. При осуществлении работ запрещается: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производить откачку воды из колодцев, траншей, котлованов непосредственно на проезжую часть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11. Создание и содержание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7" w:name="P771"/>
      <w:bookmarkEnd w:id="7"/>
      <w:r>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«Барское», в том числе скверах, вдоль транспортных магистралей, осуществляется Администрацией муниципального образования сельского поселения «Барское»  в соответствии с полномочиями.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6" w:history="1">
        <w:r>
          <w:rPr>
            <w:rStyle w:val="a3"/>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количество неприжившихся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досадку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стрижку живой изгороди и бордюр из кустарника;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полив деревьев, кустарников в летний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вырубку (снос), пересадку зеленых насаждений производить в порядке, предусмотренном муниципальным нормативным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7" w:history="1">
        <w:r>
          <w:rPr>
            <w:rStyle w:val="a3"/>
            <w:rFonts w:ascii="Times New Roman" w:eastAsia="Times New Roman" w:hAnsi="Times New Roman" w:cs="Times New Roman"/>
            <w:sz w:val="24"/>
            <w:szCs w:val="24"/>
            <w:lang w:eastAsia="ru-RU"/>
          </w:rPr>
          <w:t>Порядком</w:t>
        </w:r>
      </w:hyperlink>
      <w:r>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зеленые насаждения;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распашку земель;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сбрасывать смет и другие отходы;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устанавливать металлические гаражи.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12. Праздничное оформление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«Барское» выполняется на основании постановления Администрации муниципального образования сельского поселения «Барское» в целях создания высокохудожественной среды села на период проведения государственных и районных и сельских праздников, мероприятий, связанных со знаменательными событиями.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12.7. Объектами праздничного оформления могут быть: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территории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2) скверы;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пассажирский, общественный транспорт.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и развитии городской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13.3. Задачи общественного участия: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обеспечение прозрачности при принятии решений;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w:t>
      </w:r>
      <w:r>
        <w:rPr>
          <w:rFonts w:ascii="Times New Roman" w:eastAsia="Times New Roman" w:hAnsi="Times New Roman" w:cs="Times New Roman"/>
          <w:color w:val="000000"/>
          <w:sz w:val="24"/>
          <w:szCs w:val="24"/>
          <w:lang w:eastAsia="ru-RU"/>
        </w:rPr>
        <w:lastRenderedPageBreak/>
        <w:t>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«Барское», осуществляется следующими способами: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D362C5" w:rsidRDefault="00D362C5" w:rsidP="00D362C5">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«Барское»  в сети "Интернет";</w:t>
      </w:r>
    </w:p>
    <w:p w:rsidR="00D362C5" w:rsidRDefault="00D362C5" w:rsidP="00D362C5">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индивидуальных приглашений участников встречи лично, по электронной почте или по телефону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«Барское» в сети "Интернет" - ежеквартально, в срок до 20 числа месяца, следующего за отчетным.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«Барское» и (или) на официальный сайт Администрации муниципального образования 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16. Контроль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Приложение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Правилам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территории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сельского поселения «Барское»</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Перечень</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«Барское» в летний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4820"/>
        <w:gridCol w:w="3471"/>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территорий земельных участков, территорий прилегающих к земельным участкам,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«Барское» в зимний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3.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«Барское» в весенне-осенний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9337B1" w:rsidRDefault="009337B1">
      <w:bookmarkStart w:id="8" w:name="_GoBack"/>
      <w:bookmarkEnd w:id="8"/>
    </w:p>
    <w:sectPr w:rsidR="00933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74874"/>
    <w:multiLevelType w:val="multilevel"/>
    <w:tmpl w:val="B0122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5F"/>
    <w:rsid w:val="0042295F"/>
    <w:rsid w:val="009337B1"/>
    <w:rsid w:val="00D3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61BC-9734-4667-B000-218C94AC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2C5"/>
    <w:rPr>
      <w:color w:val="0000FF"/>
      <w:u w:val="single"/>
    </w:rPr>
  </w:style>
  <w:style w:type="character" w:styleId="a4">
    <w:name w:val="FollowedHyperlink"/>
    <w:basedOn w:val="a0"/>
    <w:uiPriority w:val="99"/>
    <w:semiHidden/>
    <w:unhideWhenUsed/>
    <w:rsid w:val="00D362C5"/>
    <w:rPr>
      <w:color w:val="800080"/>
      <w:u w:val="single"/>
    </w:rPr>
  </w:style>
  <w:style w:type="paragraph" w:styleId="a5">
    <w:name w:val="Normal (Web)"/>
    <w:basedOn w:val="a"/>
    <w:uiPriority w:val="99"/>
    <w:semiHidden/>
    <w:unhideWhenUsed/>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D362C5"/>
  </w:style>
  <w:style w:type="character" w:customStyle="1" w:styleId="find-button">
    <w:name w:val="find-button"/>
    <w:basedOn w:val="a0"/>
    <w:rsid w:val="00D3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fontTable" Target="fontTable.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theme" Target="theme/theme1.xm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24927</Words>
  <Characters>142086</Characters>
  <Application>Microsoft Office Word</Application>
  <DocSecurity>0</DocSecurity>
  <Lines>1184</Lines>
  <Paragraphs>333</Paragraphs>
  <ScaleCrop>false</ScaleCrop>
  <Company>SPecialiST RePack</Company>
  <LinksUpToDate>false</LinksUpToDate>
  <CharactersWithSpaces>166680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2021-02-08T02:02:00Z</dcterms:created>
  <dcterms:modified xsi:type="dcterms:W3CDTF">2021-02-08T02:02:00Z</dcterms:modified>
</cp:coreProperties>
</file>