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3BD7" w:rsidRPr="00791BC4" w:rsidRDefault="003F3BD7" w:rsidP="003F3BD7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С</w:t>
      </w:r>
      <w:r w:rsidRPr="00791BC4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рок</w:t>
      </w: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и</w:t>
      </w:r>
      <w:r w:rsidRPr="00791BC4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получения и использования материнского капитала </w:t>
      </w: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сок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ращены</w:t>
      </w:r>
    </w:p>
    <w:p w:rsidR="003F3BD7" w:rsidRPr="00791BC4" w:rsidRDefault="003F3BD7" w:rsidP="003F3B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91BC4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Начиная с этого года оформление материнского капитала и распоряжение его средствами происходит быстрее</w:t>
      </w:r>
      <w:proofErr w:type="gramEnd"/>
      <w:r w:rsidRPr="00791B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На выдачу сертификата </w:t>
      </w:r>
      <w:proofErr w:type="gramStart"/>
      <w:r w:rsidRPr="00791BC4">
        <w:rPr>
          <w:rFonts w:ascii="Times New Roman" w:eastAsia="Times New Roman" w:hAnsi="Times New Roman" w:cs="Times New Roman"/>
          <w:sz w:val="28"/>
          <w:szCs w:val="28"/>
          <w:lang w:eastAsia="ru-RU"/>
        </w:rPr>
        <w:t>МСК</w:t>
      </w:r>
      <w:proofErr w:type="gramEnd"/>
      <w:r w:rsidRPr="00791BC4">
        <w:rPr>
          <w:rFonts w:ascii="Times New Roman" w:eastAsia="Times New Roman" w:hAnsi="Times New Roman" w:cs="Times New Roman"/>
          <w:sz w:val="28"/>
          <w:szCs w:val="28"/>
          <w:lang w:eastAsia="ru-RU"/>
        </w:rPr>
        <w:t> теперь отводится не больше пяти рабочих дней вместо прежних пятнадцати, на рассмотрение заявления о распоряжении средствами – не больше десяти рабочих дней вместо одного месяца. В отдельных случаях новые сроки по программе могут увеличиваться. Например, если ведомства вовремя не представляют сведения по запросам ПФР, допускается оформление сертификата в течение пятнадцати рабочих дней. Если ведомство или владелец сертификата не представили в фонд необходимые документы и сведения, решение о распоряжении средствами может быть принято в течение двадцати рабочих дней.</w:t>
      </w:r>
    </w:p>
    <w:p w:rsidR="003F3BD7" w:rsidRPr="00791BC4" w:rsidRDefault="003F3BD7" w:rsidP="003F3B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1B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Сокращение сроков стало еще одним шагом в развитии программы материнского капитала. Ранее, чтобы семьи не только быстрее получали финансовую поддержку, но и не тратили усилия на оформление капитала, Пенсионный фонд начал </w:t>
      </w:r>
      <w:proofErr w:type="spellStart"/>
      <w:r w:rsidRPr="00791BC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проактивно</w:t>
      </w:r>
      <w:proofErr w:type="spellEnd"/>
      <w:r w:rsidRPr="00791B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выдавать сертификаты МСК. После появления ребенка сертификат оформляется автоматически, без заявления, чтобы семья могла сразу направлять средства на выбранные цели, минуя дополнительные шаги. Все необходимое для этого фонд делает самостоятельно.</w:t>
      </w:r>
    </w:p>
    <w:p w:rsidR="003F3BD7" w:rsidRPr="00791BC4" w:rsidRDefault="003F3BD7" w:rsidP="003F3B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1BC4">
        <w:rPr>
          <w:rFonts w:ascii="Times New Roman" w:eastAsia="Times New Roman" w:hAnsi="Times New Roman" w:cs="Times New Roman"/>
          <w:sz w:val="28"/>
          <w:szCs w:val="28"/>
          <w:lang w:eastAsia="ru-RU"/>
        </w:rPr>
        <w:t>С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2020 года </w:t>
      </w:r>
      <w:r w:rsidRPr="00791B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также значительно упростилась процедура распоряжения материнским капиталом. Например, подать заявление на самое востребованное направление программы – покупку или строительство жилья с привлечением кредитных средств – стало возможным непосредственно в банке, в котором открывается кредит. Помимо этого, семьям теперь легче оплатить материнским капиталом обучение детей, поскольку больше не нужно представлять в ПФР копию договора о платном обучении. </w:t>
      </w:r>
    </w:p>
    <w:p w:rsidR="003F3BD7" w:rsidRDefault="003F3BD7" w:rsidP="003F3BD7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И, наконец</w:t>
      </w:r>
      <w:r w:rsidRPr="00791BC4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, с 2021 года  без предоставления справок  о доход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ах</w:t>
      </w:r>
      <w:r w:rsidRPr="00791BC4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 владельцы сертификатов  могут оформить ежемесячную выплату из средств </w:t>
      </w:r>
      <w:proofErr w:type="spellStart"/>
      <w:r w:rsidRPr="00791BC4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маткапитала</w:t>
      </w:r>
      <w:proofErr w:type="spellEnd"/>
      <w:r w:rsidRPr="00791BC4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.  Для  получения выплаты достаточно подать заявление  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на портале </w:t>
      </w:r>
      <w:proofErr w:type="spellStart"/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госуслуг</w:t>
      </w:r>
      <w:proofErr w:type="spellEnd"/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или на сайте ПФР. Сведения о доходах, которые ранее предоставляли сами владельцы сертификатов, теперь Пенсионный фонд запрашивает  в налоговой службе по электронным каналам связи.  </w:t>
      </w:r>
    </w:p>
    <w:sectPr w:rsidR="003F3B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3BD7"/>
    <w:rsid w:val="0013269F"/>
    <w:rsid w:val="003F3B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3B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Indent"/>
    <w:basedOn w:val="a"/>
    <w:uiPriority w:val="99"/>
    <w:semiHidden/>
    <w:rsid w:val="003F3BD7"/>
    <w:pPr>
      <w:spacing w:after="0" w:line="360" w:lineRule="auto"/>
      <w:ind w:firstLine="624"/>
      <w:jc w:val="both"/>
    </w:pPr>
    <w:rPr>
      <w:rFonts w:ascii="Times New Roman" w:eastAsia="Times New Roman" w:hAnsi="Times New Roman" w:cs="Times New Roman"/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3B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Indent"/>
    <w:basedOn w:val="a"/>
    <w:uiPriority w:val="99"/>
    <w:semiHidden/>
    <w:rsid w:val="003F3BD7"/>
    <w:pPr>
      <w:spacing w:after="0" w:line="360" w:lineRule="auto"/>
      <w:ind w:firstLine="624"/>
      <w:jc w:val="both"/>
    </w:pPr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285</Words>
  <Characters>1825</Characters>
  <Application>Microsoft Office Word</Application>
  <DocSecurity>0</DocSecurity>
  <Lines>34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OPFR_RB</Company>
  <LinksUpToDate>false</LinksUpToDate>
  <CharactersWithSpaces>2104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Анатольевна Сандакова</dc:creator>
  <cp:lastModifiedBy>Ирина Анатольевна Сандакова</cp:lastModifiedBy>
  <cp:revision>1</cp:revision>
  <dcterms:created xsi:type="dcterms:W3CDTF">2021-01-22T09:06:00Z</dcterms:created>
  <dcterms:modified xsi:type="dcterms:W3CDTF">2021-01-22T09:06:00Z</dcterms:modified>
</cp:coreProperties>
</file>