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8" w:rsidRDefault="002C4B52" w:rsidP="00C12418">
      <w:pPr>
        <w:pStyle w:val="a3"/>
        <w:jc w:val="both"/>
      </w:pPr>
      <w:bookmarkStart w:id="0" w:name="_GoBack"/>
      <w:proofErr w:type="gramStart"/>
      <w:r>
        <w:rPr>
          <w:rStyle w:val="a4"/>
        </w:rPr>
        <w:t>О</w:t>
      </w:r>
      <w:proofErr w:type="gramEnd"/>
      <w:r>
        <w:rPr>
          <w:rStyle w:val="a4"/>
        </w:rPr>
        <w:t xml:space="preserve"> и</w:t>
      </w:r>
      <w:r w:rsidR="00C12418">
        <w:rPr>
          <w:rStyle w:val="a4"/>
        </w:rPr>
        <w:t>зменения</w:t>
      </w:r>
      <w:r>
        <w:rPr>
          <w:rStyle w:val="a4"/>
        </w:rPr>
        <w:t>х</w:t>
      </w:r>
      <w:r w:rsidR="00C12418">
        <w:rPr>
          <w:rStyle w:val="a4"/>
        </w:rPr>
        <w:t xml:space="preserve"> в законодательстве о распоряжении материнским капиталом на накопительную пенсию.</w:t>
      </w:r>
      <w:bookmarkEnd w:id="0"/>
      <w:r w:rsidR="00C12418">
        <w:rPr>
          <w:rStyle w:val="a4"/>
        </w:rPr>
        <w:t xml:space="preserve"> Опубликованная в прессе 11 апреля информация со ссылкой на приказ Минтруда РФ очень взволновала владельцев сертификатов в республике.    </w:t>
      </w:r>
    </w:p>
    <w:p w:rsidR="00C12418" w:rsidRDefault="00C12418" w:rsidP="00C12418">
      <w:pPr>
        <w:pStyle w:val="a3"/>
        <w:jc w:val="both"/>
      </w:pPr>
      <w:r>
        <w:t>Сообщаем, что внесенные в федеральное законодательство изменения   в правила использования материнского капитала касаются  только владельцев сертификатов, которые ранее направляли его средства на формирование своей накопительной  пенсии!</w:t>
      </w:r>
    </w:p>
    <w:p w:rsidR="00C12418" w:rsidRDefault="00C12418" w:rsidP="00C12418">
      <w:pPr>
        <w:pStyle w:val="a3"/>
        <w:jc w:val="both"/>
      </w:pPr>
      <w:r>
        <w:t> Ко всем другим владельцам материнского капитала это никак не относится.  Распоряжение средствами господдержки для семей с детьми  по-прежнему временем не ограничено.</w:t>
      </w:r>
    </w:p>
    <w:p w:rsidR="00C12418" w:rsidRDefault="00C12418" w:rsidP="00C12418">
      <w:pPr>
        <w:pStyle w:val="a3"/>
        <w:jc w:val="both"/>
      </w:pPr>
      <w:r>
        <w:t xml:space="preserve">Что касается владельцев </w:t>
      </w:r>
      <w:proofErr w:type="spellStart"/>
      <w:r>
        <w:t>маткапитала</w:t>
      </w:r>
      <w:proofErr w:type="spellEnd"/>
      <w:r>
        <w:t xml:space="preserve">, которые ранее направляли его средства на формирование накопительной пенсии, но передумают  и отзовут эту сумму обратно в ПФР, чтобы распорядиться </w:t>
      </w:r>
      <w:proofErr w:type="spellStart"/>
      <w:r>
        <w:t>маткапиталом</w:t>
      </w:r>
      <w:proofErr w:type="spellEnd"/>
      <w:r>
        <w:t xml:space="preserve"> по другим направлениям.  Им нужно знать, что новое заявление о распоряжении должно быть подано в течение 6 месяцев </w:t>
      </w:r>
      <w:proofErr w:type="gramStart"/>
      <w:r>
        <w:t>с даты  направления</w:t>
      </w:r>
      <w:proofErr w:type="gramEnd"/>
      <w:r>
        <w:t>  фондом информации о возвращенных средствах на счет в ПФР.</w:t>
      </w:r>
    </w:p>
    <w:p w:rsidR="00C12418" w:rsidRDefault="00C12418" w:rsidP="00C12418">
      <w:pPr>
        <w:pStyle w:val="a3"/>
        <w:jc w:val="both"/>
      </w:pPr>
      <w:r>
        <w:t>Указанный срок может быть продлен  еще на 6 месяцев. Для этого нужно обратиться в ПФР  с заявлением   о продлении  срока подачи заявления на распоряжение средствами материнского капитала. Данное заявление  может  быть подано один раз.</w:t>
      </w:r>
    </w:p>
    <w:p w:rsidR="00C12418" w:rsidRDefault="00C12418" w:rsidP="00C12418">
      <w:pPr>
        <w:pStyle w:val="a3"/>
        <w:jc w:val="both"/>
      </w:pPr>
      <w:r>
        <w:t xml:space="preserve">Если  заявление  о распоряжении </w:t>
      </w:r>
      <w:proofErr w:type="spellStart"/>
      <w:r>
        <w:t>маткапиталом</w:t>
      </w:r>
      <w:proofErr w:type="spellEnd"/>
      <w:r>
        <w:t xml:space="preserve"> по направлениям на улучшение жилищных условий, образование или социальную адаптацию детей-инвалидов не поступит в ПФР в установленные законодательством сроки,  средства капитала в течение 3 месяцев по истечении срока будут переведены в тот же НПФ или УК, в котором эти средства пенсионных накоплений формировались.</w:t>
      </w:r>
    </w:p>
    <w:p w:rsidR="00C12418" w:rsidRDefault="00C12418" w:rsidP="00C12418">
      <w:pPr>
        <w:pStyle w:val="a3"/>
        <w:jc w:val="both"/>
      </w:pPr>
      <w:r>
        <w:t> Изменения в федеральный закон о распоряжении средствами  федерального капитала, касающиеся использования  суммы или части его суммы на накопительную пенсию мамы, вступили в силу 19 декабря 2020 года. 11 апреля Минтруд РФ своим приказом утвердил  внесенные  изменения в правилах распоряжения средствами.  </w:t>
      </w:r>
    </w:p>
    <w:p w:rsidR="00C12418" w:rsidRDefault="00C12418" w:rsidP="00C12418">
      <w:pPr>
        <w:pStyle w:val="a3"/>
        <w:jc w:val="both"/>
      </w:pPr>
      <w:r>
        <w:t xml:space="preserve">С момента реализации федеральной программы на свою накопительную пенсию средства материнского капитала направили  98 владельцев сертификатов. Из них 10 отказались от ранее принятого решения и  вернули  средства </w:t>
      </w:r>
      <w:proofErr w:type="spellStart"/>
      <w:r>
        <w:t>маткапитала</w:t>
      </w:r>
      <w:proofErr w:type="spellEnd"/>
      <w:r>
        <w:t xml:space="preserve"> обратно в ПФР.  </w:t>
      </w:r>
    </w:p>
    <w:p w:rsidR="00C12418" w:rsidRDefault="00C12418" w:rsidP="00C12418">
      <w:pPr>
        <w:pStyle w:val="a3"/>
        <w:jc w:val="both"/>
      </w:pPr>
      <w:r>
        <w:t>Всего  с 2007 года  в Бурятии оформлено более 103 тысяч сертификатов на материнский семейный капитал.</w:t>
      </w:r>
    </w:p>
    <w:p w:rsidR="00C12418" w:rsidRDefault="00C12418" w:rsidP="00C12418">
      <w:pPr>
        <w:pStyle w:val="a3"/>
        <w:jc w:val="both"/>
      </w:pPr>
      <w:r>
        <w:t xml:space="preserve">Консультацию по вопросам материнского капитала жители  Бурятии  могут получить   по бесплатному телефону  </w:t>
      </w:r>
      <w:r>
        <w:rPr>
          <w:rStyle w:val="a4"/>
        </w:rPr>
        <w:t>8 800 600 03 51</w:t>
      </w:r>
    </w:p>
    <w:p w:rsidR="00D16EA7" w:rsidRDefault="00D16EA7"/>
    <w:sectPr w:rsidR="00D1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8"/>
    <w:rsid w:val="002C4B52"/>
    <w:rsid w:val="00C12418"/>
    <w:rsid w:val="00D1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2021-05-25T01:29:00Z</dcterms:created>
  <dcterms:modified xsi:type="dcterms:W3CDTF">2021-05-25T02:07:00Z</dcterms:modified>
</cp:coreProperties>
</file>