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8A" w:rsidRDefault="008E228A" w:rsidP="008E228A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по</w:t>
      </w:r>
      <w:bookmarkStart w:id="0" w:name="_GoBack"/>
      <w:bookmarkEnd w:id="0"/>
      <w:r>
        <w:rPr>
          <w:sz w:val="28"/>
          <w:szCs w:val="28"/>
        </w:rPr>
        <w:t xml:space="preserve"> МО СП «Никольское»</w:t>
      </w:r>
    </w:p>
    <w:p w:rsidR="008E228A" w:rsidRDefault="008E228A" w:rsidP="008E22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01.01.2015 г.</w:t>
      </w:r>
    </w:p>
    <w:p w:rsidR="008E228A" w:rsidRDefault="008E228A" w:rsidP="008E228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531"/>
        <w:gridCol w:w="1310"/>
        <w:gridCol w:w="1228"/>
        <w:gridCol w:w="1279"/>
        <w:gridCol w:w="1210"/>
        <w:gridCol w:w="1531"/>
      </w:tblGrid>
      <w:tr w:rsidR="008E228A" w:rsidTr="00672E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4" w:type="dxa"/>
            <w:vMerge w:val="restart"/>
          </w:tcPr>
          <w:p w:rsidR="008E228A" w:rsidRDefault="008E228A" w:rsidP="00672E1E">
            <w:proofErr w:type="spellStart"/>
            <w:r>
              <w:t>Наименова</w:t>
            </w:r>
            <w:proofErr w:type="spellEnd"/>
          </w:p>
          <w:p w:rsidR="008E228A" w:rsidRPr="0056266F" w:rsidRDefault="008E228A" w:rsidP="00672E1E">
            <w:r>
              <w:t xml:space="preserve">    </w:t>
            </w:r>
            <w:proofErr w:type="spellStart"/>
            <w:r>
              <w:t>ние</w:t>
            </w:r>
            <w:proofErr w:type="spellEnd"/>
          </w:p>
        </w:tc>
        <w:tc>
          <w:tcPr>
            <w:tcW w:w="1506" w:type="dxa"/>
            <w:vMerge w:val="restart"/>
          </w:tcPr>
          <w:p w:rsidR="008E228A" w:rsidRDefault="008E228A" w:rsidP="00672E1E">
            <w:r w:rsidRPr="0056266F">
              <w:t>Числен</w:t>
            </w:r>
            <w:r>
              <w:t>ность</w:t>
            </w:r>
          </w:p>
          <w:p w:rsidR="008E228A" w:rsidRDefault="008E228A" w:rsidP="00672E1E">
            <w:r>
              <w:t xml:space="preserve">         населения</w:t>
            </w:r>
          </w:p>
          <w:p w:rsidR="008E228A" w:rsidRPr="0056266F" w:rsidRDefault="008E228A" w:rsidP="00672E1E">
            <w:r>
              <w:t xml:space="preserve">           01.01.2014г.</w:t>
            </w:r>
          </w:p>
        </w:tc>
        <w:tc>
          <w:tcPr>
            <w:tcW w:w="6660" w:type="dxa"/>
            <w:gridSpan w:val="4"/>
          </w:tcPr>
          <w:p w:rsidR="008E228A" w:rsidRPr="0056266F" w:rsidRDefault="008E228A" w:rsidP="00672E1E">
            <w:r>
              <w:rPr>
                <w:sz w:val="28"/>
                <w:szCs w:val="28"/>
              </w:rPr>
              <w:t xml:space="preserve">                                      </w:t>
            </w:r>
            <w:r w:rsidRPr="0056266F">
              <w:t>За 201</w:t>
            </w:r>
            <w:r>
              <w:t>4</w:t>
            </w:r>
            <w:r w:rsidRPr="0056266F">
              <w:t xml:space="preserve"> год.</w:t>
            </w:r>
          </w:p>
        </w:tc>
        <w:tc>
          <w:tcPr>
            <w:tcW w:w="1080" w:type="dxa"/>
            <w:vMerge w:val="restart"/>
          </w:tcPr>
          <w:p w:rsidR="008E228A" w:rsidRDefault="008E228A" w:rsidP="00672E1E">
            <w:r w:rsidRPr="0056266F">
              <w:t>Численность</w:t>
            </w:r>
          </w:p>
          <w:p w:rsidR="008E228A" w:rsidRDefault="008E228A" w:rsidP="00672E1E">
            <w:r>
              <w:t xml:space="preserve">  населения</w:t>
            </w:r>
          </w:p>
          <w:p w:rsidR="008E228A" w:rsidRPr="0056266F" w:rsidRDefault="008E228A" w:rsidP="00672E1E">
            <w:r>
              <w:t xml:space="preserve">        на 01.01.2015 г.</w:t>
            </w:r>
          </w:p>
        </w:tc>
      </w:tr>
      <w:tr w:rsidR="008E228A" w:rsidTr="00672E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4" w:type="dxa"/>
            <w:vMerge/>
          </w:tcPr>
          <w:p w:rsidR="008E228A" w:rsidRDefault="008E228A" w:rsidP="00672E1E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8E228A" w:rsidRDefault="008E228A" w:rsidP="00672E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E228A" w:rsidRPr="0056266F" w:rsidRDefault="008E228A" w:rsidP="00672E1E">
            <w:r>
              <w:t xml:space="preserve">  родилось</w:t>
            </w:r>
          </w:p>
        </w:tc>
        <w:tc>
          <w:tcPr>
            <w:tcW w:w="1800" w:type="dxa"/>
          </w:tcPr>
          <w:p w:rsidR="008E228A" w:rsidRPr="0056266F" w:rsidRDefault="008E228A" w:rsidP="00672E1E">
            <w:r>
              <w:t xml:space="preserve">      </w:t>
            </w:r>
            <w:r w:rsidRPr="0056266F">
              <w:t>умер</w:t>
            </w:r>
            <w:r>
              <w:t>ло</w:t>
            </w:r>
          </w:p>
        </w:tc>
        <w:tc>
          <w:tcPr>
            <w:tcW w:w="1620" w:type="dxa"/>
          </w:tcPr>
          <w:p w:rsidR="008E228A" w:rsidRPr="0056266F" w:rsidRDefault="008E228A" w:rsidP="00672E1E">
            <w:r>
              <w:t xml:space="preserve">   </w:t>
            </w:r>
            <w:r w:rsidRPr="0056266F">
              <w:t>прибы</w:t>
            </w:r>
            <w:r>
              <w:t>ло</w:t>
            </w:r>
          </w:p>
        </w:tc>
        <w:tc>
          <w:tcPr>
            <w:tcW w:w="1620" w:type="dxa"/>
          </w:tcPr>
          <w:p w:rsidR="008E228A" w:rsidRPr="003C246B" w:rsidRDefault="008E228A" w:rsidP="00672E1E">
            <w:r>
              <w:t xml:space="preserve">     </w:t>
            </w:r>
            <w:r w:rsidRPr="003C246B">
              <w:t>выбыло</w:t>
            </w:r>
          </w:p>
        </w:tc>
        <w:tc>
          <w:tcPr>
            <w:tcW w:w="1080" w:type="dxa"/>
            <w:vMerge/>
          </w:tcPr>
          <w:p w:rsidR="008E228A" w:rsidRDefault="008E228A" w:rsidP="00672E1E">
            <w:pPr>
              <w:rPr>
                <w:sz w:val="28"/>
                <w:szCs w:val="28"/>
              </w:rPr>
            </w:pPr>
          </w:p>
        </w:tc>
      </w:tr>
      <w:tr w:rsidR="008E228A" w:rsidTr="00672E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74" w:type="dxa"/>
          </w:tcPr>
          <w:p w:rsidR="008E228A" w:rsidRPr="0056266F" w:rsidRDefault="008E228A" w:rsidP="00672E1E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икольск</w:t>
            </w:r>
            <w:proofErr w:type="spellEnd"/>
          </w:p>
        </w:tc>
        <w:tc>
          <w:tcPr>
            <w:tcW w:w="1506" w:type="dxa"/>
          </w:tcPr>
          <w:p w:rsidR="008E228A" w:rsidRPr="0056266F" w:rsidRDefault="008E228A" w:rsidP="00672E1E">
            <w:pPr>
              <w:jc w:val="center"/>
            </w:pPr>
            <w:r>
              <w:t>1355</w:t>
            </w:r>
          </w:p>
        </w:tc>
        <w:tc>
          <w:tcPr>
            <w:tcW w:w="1620" w:type="dxa"/>
          </w:tcPr>
          <w:p w:rsidR="008E228A" w:rsidRPr="003C246B" w:rsidRDefault="008E228A" w:rsidP="00672E1E">
            <w:r>
              <w:t xml:space="preserve">  </w:t>
            </w:r>
            <w:r w:rsidRPr="003C246B">
              <w:t xml:space="preserve">      </w:t>
            </w:r>
            <w:r>
              <w:t>24</w:t>
            </w:r>
          </w:p>
        </w:tc>
        <w:tc>
          <w:tcPr>
            <w:tcW w:w="1800" w:type="dxa"/>
          </w:tcPr>
          <w:p w:rsidR="008E228A" w:rsidRPr="003C246B" w:rsidRDefault="008E228A" w:rsidP="00672E1E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8E228A" w:rsidRPr="003C246B" w:rsidRDefault="008E228A" w:rsidP="00672E1E">
            <w:r w:rsidRPr="003C246B">
              <w:t xml:space="preserve">       </w:t>
            </w:r>
            <w:r>
              <w:t>28</w:t>
            </w:r>
          </w:p>
        </w:tc>
        <w:tc>
          <w:tcPr>
            <w:tcW w:w="1620" w:type="dxa"/>
          </w:tcPr>
          <w:p w:rsidR="008E228A" w:rsidRPr="003C246B" w:rsidRDefault="008E228A" w:rsidP="00672E1E">
            <w:r w:rsidRPr="003C246B">
              <w:t xml:space="preserve">         </w:t>
            </w:r>
            <w:r>
              <w:t>14</w:t>
            </w:r>
          </w:p>
        </w:tc>
        <w:tc>
          <w:tcPr>
            <w:tcW w:w="1080" w:type="dxa"/>
          </w:tcPr>
          <w:p w:rsidR="008E228A" w:rsidRPr="003C246B" w:rsidRDefault="008E228A" w:rsidP="00672E1E">
            <w:r>
              <w:rPr>
                <w:sz w:val="28"/>
                <w:szCs w:val="28"/>
              </w:rPr>
              <w:t xml:space="preserve">    </w:t>
            </w:r>
            <w:r>
              <w:t>1374</w:t>
            </w:r>
          </w:p>
        </w:tc>
      </w:tr>
    </w:tbl>
    <w:p w:rsidR="008E228A" w:rsidRDefault="008E228A" w:rsidP="008E228A">
      <w:pPr>
        <w:rPr>
          <w:sz w:val="28"/>
          <w:szCs w:val="28"/>
        </w:rPr>
      </w:pPr>
    </w:p>
    <w:p w:rsidR="008E228A" w:rsidRDefault="008E228A" w:rsidP="008E228A">
      <w:pPr>
        <w:rPr>
          <w:sz w:val="28"/>
          <w:szCs w:val="28"/>
        </w:rPr>
      </w:pPr>
      <w:r>
        <w:rPr>
          <w:sz w:val="28"/>
          <w:szCs w:val="28"/>
        </w:rPr>
        <w:t>Мужчины – 654 человек, женщины – 720.</w:t>
      </w:r>
    </w:p>
    <w:p w:rsidR="008E228A" w:rsidRDefault="008E228A" w:rsidP="008E228A">
      <w:pPr>
        <w:rPr>
          <w:sz w:val="28"/>
          <w:szCs w:val="28"/>
        </w:rPr>
      </w:pPr>
    </w:p>
    <w:p w:rsidR="008E228A" w:rsidRDefault="008E228A" w:rsidP="008E228A">
      <w:pPr>
        <w:rPr>
          <w:sz w:val="28"/>
          <w:szCs w:val="28"/>
        </w:rPr>
      </w:pPr>
    </w:p>
    <w:p w:rsidR="00155FE9" w:rsidRDefault="00155FE9"/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F"/>
    <w:rsid w:val="00155FE9"/>
    <w:rsid w:val="003E5B2F"/>
    <w:rsid w:val="0073129F"/>
    <w:rsid w:val="008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2015-01-28T01:17:00Z</dcterms:created>
  <dcterms:modified xsi:type="dcterms:W3CDTF">2015-01-28T01:17:00Z</dcterms:modified>
</cp:coreProperties>
</file>