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74" w:rsidRDefault="00E23F74" w:rsidP="00627425">
      <w:pPr>
        <w:keepNext/>
        <w:spacing w:after="0" w:line="0" w:lineRule="atLeast"/>
        <w:ind w:right="-57"/>
        <w:outlineLvl w:val="0"/>
        <w:rPr>
          <w:rFonts w:ascii="Times New Roman" w:eastAsia="Calibri" w:hAnsi="Times New Roman" w:cs="Times New Roman"/>
          <w:b/>
          <w:color w:val="FF0000"/>
          <w:kern w:val="32"/>
          <w:sz w:val="28"/>
          <w:szCs w:val="28"/>
        </w:rPr>
      </w:pPr>
    </w:p>
    <w:p w:rsidR="009C2D7A" w:rsidRPr="009C2D7A" w:rsidRDefault="009C2D7A" w:rsidP="009C2D7A">
      <w:pPr>
        <w:keepNext/>
        <w:spacing w:after="0" w:line="0" w:lineRule="atLeast"/>
        <w:ind w:left="57" w:right="-57"/>
        <w:jc w:val="center"/>
        <w:outlineLvl w:val="0"/>
        <w:rPr>
          <w:rFonts w:ascii="Times New Roman" w:eastAsia="Calibri" w:hAnsi="Times New Roman" w:cs="Times New Roman"/>
          <w:b/>
          <w:kern w:val="32"/>
          <w:sz w:val="28"/>
          <w:szCs w:val="28"/>
        </w:rPr>
      </w:pPr>
      <w:r w:rsidRPr="009C2D7A">
        <w:rPr>
          <w:rFonts w:ascii="Times New Roman" w:eastAsia="Calibri" w:hAnsi="Times New Roman" w:cs="Times New Roman"/>
          <w:b/>
          <w:kern w:val="32"/>
          <w:sz w:val="28"/>
          <w:szCs w:val="28"/>
        </w:rPr>
        <w:t>СОВЕТ ДЕПУТАТОВ МУНИЦИПАЛЬНОГО ОБРАЗОВАНИЯ</w:t>
      </w:r>
    </w:p>
    <w:p w:rsidR="009C2D7A" w:rsidRPr="009C2D7A" w:rsidRDefault="009C2D7A" w:rsidP="009C2D7A">
      <w:pPr>
        <w:pBdr>
          <w:bottom w:val="single" w:sz="12" w:space="1" w:color="auto"/>
        </w:pBdr>
        <w:spacing w:after="0" w:line="0" w:lineRule="atLeast"/>
        <w:ind w:left="57" w:right="-57"/>
        <w:jc w:val="center"/>
        <w:rPr>
          <w:rFonts w:ascii="Times New Roman" w:eastAsia="Calibri" w:hAnsi="Times New Roman" w:cs="Times New Roman"/>
          <w:b/>
          <w:bCs/>
          <w:sz w:val="28"/>
          <w:szCs w:val="28"/>
        </w:rPr>
      </w:pPr>
      <w:r w:rsidRPr="009C2D7A">
        <w:rPr>
          <w:rFonts w:ascii="Times New Roman" w:eastAsia="Calibri" w:hAnsi="Times New Roman" w:cs="Times New Roman"/>
          <w:b/>
          <w:bCs/>
          <w:sz w:val="28"/>
          <w:szCs w:val="28"/>
        </w:rPr>
        <w:t xml:space="preserve">сельского поселения «Цолгинское» </w:t>
      </w:r>
    </w:p>
    <w:p w:rsidR="009C2D7A" w:rsidRPr="009C2D7A" w:rsidRDefault="009C2D7A" w:rsidP="009C2D7A">
      <w:pPr>
        <w:pBdr>
          <w:bottom w:val="single" w:sz="12" w:space="1" w:color="auto"/>
        </w:pBdr>
        <w:spacing w:after="0" w:line="0" w:lineRule="atLeast"/>
        <w:ind w:left="57" w:right="-57"/>
        <w:jc w:val="center"/>
        <w:rPr>
          <w:rFonts w:ascii="Times New Roman" w:eastAsia="Calibri" w:hAnsi="Times New Roman" w:cs="Times New Roman"/>
          <w:b/>
          <w:bCs/>
          <w:sz w:val="28"/>
          <w:szCs w:val="28"/>
        </w:rPr>
      </w:pPr>
      <w:r w:rsidRPr="009C2D7A">
        <w:rPr>
          <w:rFonts w:ascii="Times New Roman" w:eastAsia="Calibri" w:hAnsi="Times New Roman" w:cs="Times New Roman"/>
          <w:b/>
          <w:bCs/>
          <w:sz w:val="28"/>
          <w:szCs w:val="28"/>
        </w:rPr>
        <w:t>Мухоршибирского района Республики Бурятия</w:t>
      </w:r>
    </w:p>
    <w:p w:rsidR="009C2D7A" w:rsidRPr="009C2D7A" w:rsidRDefault="009C2D7A" w:rsidP="009C2D7A">
      <w:pPr>
        <w:spacing w:after="0" w:line="0" w:lineRule="atLeast"/>
        <w:ind w:left="57" w:right="-57"/>
        <w:jc w:val="center"/>
        <w:rPr>
          <w:rFonts w:ascii="Times New Roman" w:hAnsi="Times New Roman" w:cs="Times New Roman"/>
        </w:rPr>
      </w:pPr>
      <w:r w:rsidRPr="009C2D7A">
        <w:rPr>
          <w:rFonts w:ascii="Times New Roman" w:hAnsi="Times New Roman" w:cs="Times New Roman"/>
        </w:rPr>
        <w:t>Индекс 671343, Республика Бурятия, Мухоршибирский район, улус Цолга,</w:t>
      </w:r>
    </w:p>
    <w:p w:rsidR="009C2D7A" w:rsidRPr="009C2D7A" w:rsidRDefault="009C2D7A" w:rsidP="009C2D7A">
      <w:pPr>
        <w:spacing w:after="0" w:line="0" w:lineRule="atLeast"/>
        <w:ind w:left="57" w:right="-57"/>
        <w:jc w:val="center"/>
        <w:rPr>
          <w:rFonts w:ascii="Times New Roman" w:hAnsi="Times New Roman" w:cs="Times New Roman"/>
        </w:rPr>
      </w:pPr>
      <w:r w:rsidRPr="009C2D7A">
        <w:rPr>
          <w:rFonts w:ascii="Times New Roman" w:hAnsi="Times New Roman" w:cs="Times New Roman"/>
        </w:rPr>
        <w:t xml:space="preserve"> ул. </w:t>
      </w:r>
      <w:proofErr w:type="gramStart"/>
      <w:r w:rsidRPr="009C2D7A">
        <w:rPr>
          <w:rFonts w:ascii="Times New Roman" w:hAnsi="Times New Roman" w:cs="Times New Roman"/>
        </w:rPr>
        <w:t>Кооперативная</w:t>
      </w:r>
      <w:proofErr w:type="gramEnd"/>
      <w:r w:rsidRPr="009C2D7A">
        <w:rPr>
          <w:rFonts w:ascii="Times New Roman" w:hAnsi="Times New Roman" w:cs="Times New Roman"/>
        </w:rPr>
        <w:t xml:space="preserve"> дом 5</w:t>
      </w:r>
    </w:p>
    <w:p w:rsidR="009C2D7A" w:rsidRPr="009C2D7A" w:rsidRDefault="009C2D7A" w:rsidP="009C2D7A">
      <w:pPr>
        <w:spacing w:after="0" w:line="0" w:lineRule="atLeast"/>
        <w:ind w:left="57" w:right="-57"/>
        <w:jc w:val="center"/>
        <w:rPr>
          <w:rFonts w:ascii="Times New Roman" w:hAnsi="Times New Roman" w:cs="Times New Roman"/>
        </w:rPr>
      </w:pPr>
      <w:r w:rsidRPr="009C2D7A">
        <w:rPr>
          <w:rFonts w:ascii="Times New Roman" w:hAnsi="Times New Roman" w:cs="Times New Roman"/>
        </w:rPr>
        <w:t>телефон/факс 8 (30143) 29-641</w:t>
      </w:r>
    </w:p>
    <w:p w:rsidR="009C2D7A" w:rsidRPr="009C2D7A" w:rsidRDefault="009C2D7A" w:rsidP="009C2D7A">
      <w:pPr>
        <w:jc w:val="center"/>
        <w:rPr>
          <w:rFonts w:ascii="Times New Roman" w:hAnsi="Times New Roman" w:cs="Times New Roman"/>
          <w:b/>
        </w:rPr>
      </w:pPr>
    </w:p>
    <w:p w:rsidR="009C2D7A" w:rsidRPr="009C2D7A" w:rsidRDefault="009C2D7A" w:rsidP="009C2D7A">
      <w:pPr>
        <w:jc w:val="center"/>
        <w:rPr>
          <w:rFonts w:ascii="Times New Roman" w:hAnsi="Times New Roman" w:cs="Times New Roman"/>
          <w:b/>
        </w:rPr>
      </w:pPr>
      <w:r w:rsidRPr="009C2D7A">
        <w:rPr>
          <w:rFonts w:ascii="Times New Roman" w:hAnsi="Times New Roman" w:cs="Times New Roman"/>
          <w:b/>
        </w:rPr>
        <w:t xml:space="preserve">РЕШЕНИЕ № </w:t>
      </w:r>
      <w:r w:rsidR="00542716">
        <w:rPr>
          <w:rFonts w:ascii="Times New Roman" w:hAnsi="Times New Roman" w:cs="Times New Roman"/>
          <w:b/>
        </w:rPr>
        <w:t>57</w:t>
      </w:r>
    </w:p>
    <w:p w:rsidR="009C2D7A" w:rsidRPr="00B101B4" w:rsidRDefault="009C2D7A" w:rsidP="009C2D7A">
      <w:pPr>
        <w:autoSpaceDE w:val="0"/>
        <w:autoSpaceDN w:val="0"/>
        <w:adjustRightInd w:val="0"/>
        <w:jc w:val="center"/>
        <w:rPr>
          <w:b/>
        </w:rPr>
      </w:pPr>
    </w:p>
    <w:p w:rsidR="009C2D7A" w:rsidRPr="009C2D7A" w:rsidRDefault="00542716" w:rsidP="009C2D7A">
      <w:pPr>
        <w:rPr>
          <w:rFonts w:ascii="Times New Roman" w:hAnsi="Times New Roman" w:cs="Times New Roman"/>
          <w:b/>
          <w:bCs/>
        </w:rPr>
      </w:pPr>
      <w:r>
        <w:rPr>
          <w:rFonts w:ascii="Times New Roman" w:hAnsi="Times New Roman" w:cs="Times New Roman"/>
          <w:b/>
        </w:rPr>
        <w:t>23.04.</w:t>
      </w:r>
      <w:r w:rsidR="009C2D7A" w:rsidRPr="009C2D7A">
        <w:rPr>
          <w:rFonts w:ascii="Times New Roman" w:hAnsi="Times New Roman" w:cs="Times New Roman"/>
          <w:b/>
        </w:rPr>
        <w:t>2021 г.                                                                                      у. Цолга</w:t>
      </w:r>
    </w:p>
    <w:p w:rsidR="0029191F" w:rsidRPr="0029191F" w:rsidRDefault="0029191F" w:rsidP="0029191F">
      <w:pPr>
        <w:pStyle w:val="consplustitle"/>
        <w:spacing w:before="0" w:beforeAutospacing="0" w:after="0" w:afterAutospacing="0"/>
        <w:ind w:firstLine="567"/>
        <w:jc w:val="center"/>
        <w:rPr>
          <w:b/>
          <w:bCs/>
          <w:color w:val="000000"/>
        </w:rPr>
      </w:pPr>
      <w:r w:rsidRPr="0029191F">
        <w:rPr>
          <w:b/>
          <w:bCs/>
          <w:color w:val="000000"/>
        </w:rPr>
        <w:t>ОБ УТВЕРЖДЕНИИ ПОЛОЖЕНИЯ О ДОПЛАТЕ К СТРАХОВОЙ ПЕНСИИ И ПЕНСИЯХ ЗА ВЫСЛУГУ ЛЕТ ОТДЕЛЬНЫМ КАТЕГОРИЯМ ГРАЖДАН</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 </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 xml:space="preserve">В соответствии с Федеральным законом "О страховых пенсиях", Законом Республики Бурятия "О доплате к страховой пенсии и пенсиях за выслугу лет отдельным категориям граждан" от 29.09.2001 N 808-II, Совет депутатов муниципального образования </w:t>
      </w:r>
      <w:r w:rsidR="009C2D7A">
        <w:rPr>
          <w:color w:val="000000"/>
        </w:rPr>
        <w:t xml:space="preserve">сельское поселение </w:t>
      </w:r>
      <w:r w:rsidRPr="0029191F">
        <w:rPr>
          <w:color w:val="000000"/>
        </w:rPr>
        <w:t>«</w:t>
      </w:r>
      <w:r w:rsidR="009C2D7A">
        <w:rPr>
          <w:color w:val="000000"/>
        </w:rPr>
        <w:t>Цолгинское</w:t>
      </w:r>
      <w:r w:rsidRPr="0029191F">
        <w:rPr>
          <w:color w:val="000000"/>
        </w:rPr>
        <w:t>» решил:</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1. Утвердить Положение о доплате к страховой пенсии и пенсиях за выслугу лет отдельным категориям граждан (далее - Положение).</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 xml:space="preserve">2. Решение вступает в силу со дня официального </w:t>
      </w:r>
      <w:r w:rsidR="003E18E5">
        <w:rPr>
          <w:color w:val="000000"/>
        </w:rPr>
        <w:t>обнародования</w:t>
      </w:r>
      <w:r w:rsidRPr="0029191F">
        <w:rPr>
          <w:color w:val="000000"/>
        </w:rPr>
        <w:t>.</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3. Признать утратившими силу решения Совета депутатов муниципального образования</w:t>
      </w:r>
      <w:r w:rsidR="003D3158">
        <w:rPr>
          <w:color w:val="000000"/>
        </w:rPr>
        <w:t xml:space="preserve"> сельское поселение «Цолгинское</w:t>
      </w:r>
      <w:r w:rsidRPr="0029191F">
        <w:rPr>
          <w:color w:val="000000"/>
        </w:rPr>
        <w:t>»:</w:t>
      </w:r>
    </w:p>
    <w:p w:rsidR="0029191F" w:rsidRPr="0029191F" w:rsidRDefault="0029191F" w:rsidP="0029191F">
      <w:pPr>
        <w:pStyle w:val="20"/>
        <w:spacing w:before="0" w:beforeAutospacing="0" w:after="0" w:afterAutospacing="0"/>
        <w:ind w:firstLine="567"/>
        <w:jc w:val="both"/>
        <w:rPr>
          <w:color w:val="000000"/>
        </w:rPr>
      </w:pPr>
      <w:r w:rsidRPr="0029191F">
        <w:rPr>
          <w:color w:val="000000"/>
        </w:rPr>
        <w:t>- </w:t>
      </w:r>
      <w:r w:rsidR="003D3158">
        <w:rPr>
          <w:color w:val="000000"/>
        </w:rPr>
        <w:t>от 13.09.2013г. №93</w:t>
      </w:r>
      <w:r w:rsidRPr="0029191F">
        <w:rPr>
          <w:color w:val="000000"/>
        </w:rPr>
        <w:t> «О реализации Закона Республики Бурятия «О доплате к трудовой пенсии лицам, замещавшим должности в органах государственной власти в Республики Бурятия и органах местного самоуправления в Республике Бурятия»</w:t>
      </w:r>
    </w:p>
    <w:p w:rsidR="0029191F" w:rsidRPr="0029191F" w:rsidRDefault="00AF7DF7" w:rsidP="0029191F">
      <w:pPr>
        <w:pStyle w:val="consplusnormal"/>
        <w:spacing w:before="0" w:beforeAutospacing="0" w:after="0" w:afterAutospacing="0"/>
        <w:ind w:firstLine="567"/>
        <w:jc w:val="both"/>
        <w:rPr>
          <w:color w:val="000000"/>
        </w:rPr>
      </w:pPr>
      <w:r>
        <w:rPr>
          <w:color w:val="000000"/>
        </w:rPr>
        <w:t>4</w:t>
      </w:r>
      <w:r w:rsidR="0029191F" w:rsidRPr="0029191F">
        <w:rPr>
          <w:color w:val="000000"/>
        </w:rPr>
        <w:t xml:space="preserve">. </w:t>
      </w:r>
      <w:proofErr w:type="gramStart"/>
      <w:r w:rsidR="0029191F" w:rsidRPr="0029191F">
        <w:rPr>
          <w:color w:val="000000"/>
        </w:rPr>
        <w:t>Контроль за</w:t>
      </w:r>
      <w:proofErr w:type="gramEnd"/>
      <w:r w:rsidR="0029191F" w:rsidRPr="0029191F">
        <w:rPr>
          <w:color w:val="000000"/>
        </w:rPr>
        <w:t xml:space="preserve"> исполнением данного решения возложить на </w:t>
      </w:r>
      <w:r w:rsidR="003D3158">
        <w:rPr>
          <w:color w:val="000000"/>
        </w:rPr>
        <w:t>экономиста</w:t>
      </w:r>
      <w:r w:rsidR="0029191F" w:rsidRPr="0029191F">
        <w:rPr>
          <w:color w:val="000000"/>
        </w:rPr>
        <w:t xml:space="preserve"> администрации муниципального образования</w:t>
      </w:r>
      <w:r w:rsidR="003D3158">
        <w:rPr>
          <w:color w:val="000000"/>
        </w:rPr>
        <w:t xml:space="preserve"> сельское поселение</w:t>
      </w:r>
      <w:r w:rsidR="0029191F" w:rsidRPr="0029191F">
        <w:rPr>
          <w:color w:val="000000"/>
        </w:rPr>
        <w:t xml:space="preserve"> «</w:t>
      </w:r>
      <w:r w:rsidR="003D3158">
        <w:rPr>
          <w:color w:val="000000"/>
        </w:rPr>
        <w:t>Цолгинское</w:t>
      </w:r>
      <w:r w:rsidR="0029191F" w:rsidRPr="0029191F">
        <w:rPr>
          <w:color w:val="000000"/>
        </w:rPr>
        <w:t xml:space="preserve">» </w:t>
      </w:r>
      <w:proofErr w:type="spellStart"/>
      <w:r w:rsidR="003D3158">
        <w:rPr>
          <w:color w:val="000000"/>
        </w:rPr>
        <w:t>Норбосамбуеву</w:t>
      </w:r>
      <w:proofErr w:type="spellEnd"/>
      <w:r w:rsidR="003D3158">
        <w:rPr>
          <w:color w:val="000000"/>
        </w:rPr>
        <w:t xml:space="preserve"> Ж.Ж.</w:t>
      </w:r>
    </w:p>
    <w:p w:rsidR="0029191F" w:rsidRPr="0029191F" w:rsidRDefault="0029191F" w:rsidP="0029191F">
      <w:pPr>
        <w:pStyle w:val="consplusnormal"/>
        <w:spacing w:before="0" w:beforeAutospacing="0" w:after="0" w:afterAutospacing="0"/>
        <w:ind w:firstLine="567"/>
        <w:jc w:val="both"/>
        <w:rPr>
          <w:color w:val="000000"/>
        </w:rPr>
      </w:pPr>
      <w:r w:rsidRPr="0029191F">
        <w:rPr>
          <w:color w:val="000000"/>
        </w:rPr>
        <w:t> </w:t>
      </w:r>
    </w:p>
    <w:p w:rsidR="003D3158" w:rsidRPr="003D3158" w:rsidRDefault="003D3158" w:rsidP="003D3158">
      <w:pPr>
        <w:tabs>
          <w:tab w:val="left" w:pos="993"/>
        </w:tabs>
        <w:spacing w:after="0" w:line="0" w:lineRule="atLeast"/>
        <w:jc w:val="both"/>
        <w:rPr>
          <w:rFonts w:ascii="Times New Roman" w:hAnsi="Times New Roman" w:cs="Times New Roman"/>
          <w:bCs/>
          <w:sz w:val="24"/>
          <w:szCs w:val="24"/>
        </w:rPr>
      </w:pPr>
      <w:r w:rsidRPr="003D3158">
        <w:rPr>
          <w:rFonts w:ascii="Times New Roman" w:hAnsi="Times New Roman" w:cs="Times New Roman"/>
          <w:bCs/>
          <w:sz w:val="24"/>
          <w:szCs w:val="24"/>
        </w:rPr>
        <w:t xml:space="preserve">Глава </w:t>
      </w:r>
    </w:p>
    <w:p w:rsidR="003D3158" w:rsidRPr="003D3158" w:rsidRDefault="003D3158" w:rsidP="003D3158">
      <w:pPr>
        <w:widowControl w:val="0"/>
        <w:autoSpaceDE w:val="0"/>
        <w:autoSpaceDN w:val="0"/>
        <w:adjustRightInd w:val="0"/>
        <w:spacing w:after="0" w:line="0" w:lineRule="atLeast"/>
        <w:ind w:right="-143"/>
        <w:jc w:val="both"/>
        <w:rPr>
          <w:rFonts w:ascii="Times New Roman" w:hAnsi="Times New Roman" w:cs="Times New Roman"/>
          <w:sz w:val="24"/>
          <w:szCs w:val="24"/>
        </w:rPr>
      </w:pPr>
      <w:r w:rsidRPr="003D3158">
        <w:rPr>
          <w:rFonts w:ascii="Times New Roman" w:hAnsi="Times New Roman" w:cs="Times New Roman"/>
          <w:bCs/>
          <w:sz w:val="24"/>
          <w:szCs w:val="24"/>
        </w:rPr>
        <w:t xml:space="preserve">сельского поселения «Цолгинское»                                              М.В. </w:t>
      </w:r>
      <w:proofErr w:type="spellStart"/>
      <w:r w:rsidRPr="003D3158">
        <w:rPr>
          <w:rFonts w:ascii="Times New Roman" w:hAnsi="Times New Roman" w:cs="Times New Roman"/>
          <w:bCs/>
          <w:sz w:val="24"/>
          <w:szCs w:val="24"/>
        </w:rPr>
        <w:t>Дардаева</w:t>
      </w:r>
      <w:proofErr w:type="spellEnd"/>
    </w:p>
    <w:p w:rsidR="003D3158" w:rsidRPr="003D3158" w:rsidRDefault="003D3158" w:rsidP="003D3158">
      <w:pPr>
        <w:tabs>
          <w:tab w:val="left" w:pos="993"/>
        </w:tabs>
        <w:spacing w:after="0" w:line="0" w:lineRule="atLeast"/>
        <w:jc w:val="both"/>
        <w:rPr>
          <w:rFonts w:ascii="Times New Roman" w:hAnsi="Times New Roman" w:cs="Times New Roman"/>
          <w:bCs/>
          <w:sz w:val="24"/>
          <w:szCs w:val="24"/>
        </w:rPr>
      </w:pPr>
    </w:p>
    <w:p w:rsidR="003D3158" w:rsidRPr="003D3158" w:rsidRDefault="003D3158" w:rsidP="003D3158">
      <w:pPr>
        <w:tabs>
          <w:tab w:val="left" w:pos="993"/>
        </w:tabs>
        <w:spacing w:after="0" w:line="0" w:lineRule="atLeast"/>
        <w:jc w:val="both"/>
        <w:rPr>
          <w:rFonts w:ascii="Times New Roman" w:hAnsi="Times New Roman" w:cs="Times New Roman"/>
          <w:bCs/>
          <w:sz w:val="24"/>
          <w:szCs w:val="24"/>
        </w:rPr>
      </w:pPr>
      <w:r w:rsidRPr="003D3158">
        <w:rPr>
          <w:rFonts w:ascii="Times New Roman" w:hAnsi="Times New Roman" w:cs="Times New Roman"/>
          <w:bCs/>
          <w:sz w:val="24"/>
          <w:szCs w:val="24"/>
        </w:rPr>
        <w:t>Председатель Совета депутатов</w:t>
      </w:r>
    </w:p>
    <w:p w:rsidR="003D3158" w:rsidRPr="003D3158" w:rsidRDefault="003D3158" w:rsidP="003D3158">
      <w:pPr>
        <w:widowControl w:val="0"/>
        <w:autoSpaceDE w:val="0"/>
        <w:autoSpaceDN w:val="0"/>
        <w:adjustRightInd w:val="0"/>
        <w:spacing w:after="0" w:line="0" w:lineRule="atLeast"/>
        <w:ind w:right="-143"/>
        <w:jc w:val="both"/>
        <w:rPr>
          <w:rFonts w:ascii="Times New Roman" w:hAnsi="Times New Roman" w:cs="Times New Roman"/>
          <w:sz w:val="24"/>
          <w:szCs w:val="24"/>
        </w:rPr>
      </w:pPr>
      <w:r w:rsidRPr="003D3158">
        <w:rPr>
          <w:rFonts w:ascii="Times New Roman" w:hAnsi="Times New Roman" w:cs="Times New Roman"/>
          <w:bCs/>
          <w:sz w:val="24"/>
          <w:szCs w:val="24"/>
        </w:rPr>
        <w:t>сельского поселения «Цолгинское»                                                Г.А. Петров</w:t>
      </w: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29191F" w:rsidRDefault="0029191F" w:rsidP="0029191F">
      <w:pPr>
        <w:pStyle w:val="consplusnormal"/>
        <w:spacing w:before="0" w:beforeAutospacing="0" w:after="0" w:afterAutospacing="0"/>
        <w:ind w:firstLine="567"/>
        <w:jc w:val="right"/>
        <w:rPr>
          <w:color w:val="000000"/>
        </w:rPr>
      </w:pPr>
    </w:p>
    <w:p w:rsidR="00FA6D4D" w:rsidRDefault="00FA6D4D" w:rsidP="003D3158">
      <w:pPr>
        <w:pStyle w:val="consplusnormal"/>
        <w:spacing w:before="0" w:beforeAutospacing="0" w:after="0" w:afterAutospacing="0"/>
        <w:rPr>
          <w:color w:val="000000"/>
        </w:rPr>
      </w:pPr>
    </w:p>
    <w:p w:rsidR="00F85673" w:rsidRDefault="00F85673" w:rsidP="003D3158">
      <w:pPr>
        <w:pStyle w:val="consplusnormal"/>
        <w:spacing w:before="0" w:beforeAutospacing="0" w:after="0" w:afterAutospacing="0"/>
        <w:rPr>
          <w:color w:val="000000"/>
        </w:rPr>
      </w:pPr>
    </w:p>
    <w:p w:rsidR="00F85673" w:rsidRDefault="00F85673" w:rsidP="003D3158">
      <w:pPr>
        <w:pStyle w:val="consplusnormal"/>
        <w:spacing w:before="0" w:beforeAutospacing="0" w:after="0" w:afterAutospacing="0"/>
        <w:jc w:val="right"/>
        <w:rPr>
          <w:color w:val="000000"/>
        </w:rPr>
      </w:pPr>
    </w:p>
    <w:p w:rsidR="00F85673" w:rsidRDefault="00F85673" w:rsidP="003D3158">
      <w:pPr>
        <w:pStyle w:val="consplusnormal"/>
        <w:spacing w:before="0" w:beforeAutospacing="0" w:after="0" w:afterAutospacing="0"/>
        <w:jc w:val="right"/>
        <w:rPr>
          <w:color w:val="000000"/>
        </w:rPr>
      </w:pPr>
    </w:p>
    <w:p w:rsidR="00F85673" w:rsidRDefault="00F85673" w:rsidP="003D3158">
      <w:pPr>
        <w:pStyle w:val="consplusnormal"/>
        <w:spacing w:before="0" w:beforeAutospacing="0" w:after="0" w:afterAutospacing="0"/>
        <w:jc w:val="right"/>
        <w:rPr>
          <w:color w:val="000000"/>
        </w:rPr>
      </w:pPr>
    </w:p>
    <w:p w:rsidR="00542716" w:rsidRDefault="00542716" w:rsidP="003D3158">
      <w:pPr>
        <w:pStyle w:val="consplusnormal"/>
        <w:spacing w:before="0" w:beforeAutospacing="0" w:after="0" w:afterAutospacing="0"/>
        <w:jc w:val="right"/>
        <w:rPr>
          <w:color w:val="000000"/>
        </w:rPr>
      </w:pPr>
    </w:p>
    <w:p w:rsidR="0029191F" w:rsidRPr="0029191F" w:rsidRDefault="0029191F" w:rsidP="003D3158">
      <w:pPr>
        <w:pStyle w:val="consplusnormal"/>
        <w:spacing w:before="0" w:beforeAutospacing="0" w:after="0" w:afterAutospacing="0"/>
        <w:jc w:val="right"/>
        <w:rPr>
          <w:color w:val="000000"/>
        </w:rPr>
      </w:pPr>
      <w:r w:rsidRPr="0029191F">
        <w:rPr>
          <w:color w:val="000000"/>
        </w:rPr>
        <w:lastRenderedPageBreak/>
        <w:t>Приложение</w:t>
      </w:r>
    </w:p>
    <w:p w:rsidR="0029191F" w:rsidRPr="0029191F" w:rsidRDefault="0029191F" w:rsidP="0029191F">
      <w:pPr>
        <w:pStyle w:val="consplusnormal"/>
        <w:spacing w:before="0" w:beforeAutospacing="0" w:after="0" w:afterAutospacing="0"/>
        <w:ind w:firstLine="567"/>
        <w:jc w:val="right"/>
        <w:rPr>
          <w:color w:val="000000"/>
        </w:rPr>
      </w:pPr>
      <w:r w:rsidRPr="0029191F">
        <w:rPr>
          <w:color w:val="000000"/>
        </w:rPr>
        <w:t>к решению Совета депутатов</w:t>
      </w:r>
    </w:p>
    <w:p w:rsidR="0029191F" w:rsidRDefault="0029191F" w:rsidP="0029191F">
      <w:pPr>
        <w:pStyle w:val="consplusnormal"/>
        <w:spacing w:before="0" w:beforeAutospacing="0" w:after="0" w:afterAutospacing="0"/>
        <w:ind w:firstLine="567"/>
        <w:jc w:val="right"/>
        <w:rPr>
          <w:color w:val="000000"/>
        </w:rPr>
      </w:pPr>
      <w:r w:rsidRPr="0029191F">
        <w:rPr>
          <w:color w:val="000000"/>
        </w:rPr>
        <w:t>муниципального образования</w:t>
      </w:r>
    </w:p>
    <w:p w:rsidR="003D3158" w:rsidRPr="0029191F" w:rsidRDefault="003D3158" w:rsidP="0029191F">
      <w:pPr>
        <w:pStyle w:val="consplusnormal"/>
        <w:spacing w:before="0" w:beforeAutospacing="0" w:after="0" w:afterAutospacing="0"/>
        <w:ind w:firstLine="567"/>
        <w:jc w:val="right"/>
        <w:rPr>
          <w:color w:val="000000"/>
        </w:rPr>
      </w:pPr>
      <w:r>
        <w:rPr>
          <w:color w:val="000000"/>
        </w:rPr>
        <w:t>сельское поселение</w:t>
      </w:r>
    </w:p>
    <w:p w:rsidR="0029191F" w:rsidRPr="0029191F" w:rsidRDefault="0029191F" w:rsidP="0029191F">
      <w:pPr>
        <w:pStyle w:val="consplusnormal"/>
        <w:spacing w:before="0" w:beforeAutospacing="0" w:after="0" w:afterAutospacing="0"/>
        <w:ind w:firstLine="567"/>
        <w:jc w:val="right"/>
        <w:rPr>
          <w:color w:val="000000"/>
        </w:rPr>
      </w:pPr>
      <w:r w:rsidRPr="0029191F">
        <w:rPr>
          <w:color w:val="000000"/>
        </w:rPr>
        <w:t>«</w:t>
      </w:r>
      <w:r w:rsidR="003D3158">
        <w:rPr>
          <w:color w:val="000000"/>
        </w:rPr>
        <w:t>Цолгинское</w:t>
      </w:r>
      <w:r w:rsidRPr="0029191F">
        <w:rPr>
          <w:color w:val="000000"/>
        </w:rPr>
        <w:t>»</w:t>
      </w:r>
    </w:p>
    <w:p w:rsidR="0029191F" w:rsidRPr="0029191F" w:rsidRDefault="003D3158" w:rsidP="0029191F">
      <w:pPr>
        <w:pStyle w:val="consplusnormal"/>
        <w:spacing w:before="0" w:beforeAutospacing="0" w:after="0" w:afterAutospacing="0"/>
        <w:ind w:firstLine="567"/>
        <w:jc w:val="right"/>
        <w:rPr>
          <w:color w:val="000000"/>
        </w:rPr>
      </w:pPr>
      <w:r>
        <w:rPr>
          <w:color w:val="000000"/>
        </w:rPr>
        <w:t>от </w:t>
      </w:r>
      <w:r w:rsidR="00542716">
        <w:rPr>
          <w:color w:val="000000"/>
        </w:rPr>
        <w:t>23.04.2021</w:t>
      </w:r>
      <w:r>
        <w:rPr>
          <w:color w:val="000000"/>
        </w:rPr>
        <w:t>г. N </w:t>
      </w:r>
      <w:r w:rsidR="00542716">
        <w:rPr>
          <w:color w:val="000000"/>
        </w:rPr>
        <w:t>57</w:t>
      </w:r>
    </w:p>
    <w:p w:rsidR="0029191F" w:rsidRPr="0029191F" w:rsidRDefault="0029191F" w:rsidP="0029191F">
      <w:pPr>
        <w:pStyle w:val="consplusnormal"/>
        <w:spacing w:before="0" w:beforeAutospacing="0" w:after="0" w:afterAutospacing="0"/>
        <w:ind w:firstLine="567"/>
        <w:jc w:val="right"/>
        <w:rPr>
          <w:color w:val="000000"/>
        </w:rPr>
      </w:pPr>
      <w:r w:rsidRPr="0029191F">
        <w:rPr>
          <w:color w:val="000000"/>
        </w:rPr>
        <w:t> </w:t>
      </w:r>
    </w:p>
    <w:p w:rsidR="0029191F" w:rsidRPr="0029191F" w:rsidRDefault="0029191F" w:rsidP="0029191F">
      <w:pPr>
        <w:pStyle w:val="consplustitle"/>
        <w:spacing w:before="0" w:beforeAutospacing="0" w:after="0" w:afterAutospacing="0"/>
        <w:ind w:firstLine="567"/>
        <w:jc w:val="center"/>
        <w:rPr>
          <w:b/>
          <w:bCs/>
          <w:color w:val="000000"/>
        </w:rPr>
      </w:pPr>
      <w:bookmarkStart w:id="0" w:name="P38"/>
      <w:bookmarkEnd w:id="0"/>
      <w:r w:rsidRPr="0029191F">
        <w:rPr>
          <w:b/>
          <w:bCs/>
          <w:color w:val="000000"/>
        </w:rPr>
        <w:t>ПОЛОЖЕНИЕ</w:t>
      </w:r>
    </w:p>
    <w:p w:rsidR="0029191F" w:rsidRPr="0029191F" w:rsidRDefault="0029191F" w:rsidP="0029191F">
      <w:pPr>
        <w:pStyle w:val="consplustitle"/>
        <w:spacing w:before="0" w:beforeAutospacing="0" w:after="0" w:afterAutospacing="0"/>
        <w:ind w:firstLine="567"/>
        <w:jc w:val="center"/>
        <w:rPr>
          <w:b/>
          <w:bCs/>
          <w:color w:val="000000"/>
        </w:rPr>
      </w:pPr>
      <w:r w:rsidRPr="0029191F">
        <w:rPr>
          <w:b/>
          <w:bCs/>
          <w:color w:val="000000"/>
        </w:rPr>
        <w:t>О ДОПЛАТЕ К СТРАХОВОЙ ПЕНСИИ И ПЕНСИЯХ ЗА ВЫСЛУГУ ЛЕТ</w:t>
      </w:r>
    </w:p>
    <w:p w:rsidR="0029191F" w:rsidRPr="0029191F" w:rsidRDefault="0029191F" w:rsidP="0029191F">
      <w:pPr>
        <w:pStyle w:val="consplustitle"/>
        <w:spacing w:before="0" w:beforeAutospacing="0" w:after="0" w:afterAutospacing="0"/>
        <w:ind w:firstLine="567"/>
        <w:jc w:val="center"/>
        <w:rPr>
          <w:b/>
          <w:bCs/>
          <w:color w:val="000000"/>
        </w:rPr>
      </w:pPr>
      <w:r w:rsidRPr="0029191F">
        <w:rPr>
          <w:b/>
          <w:bCs/>
          <w:color w:val="000000"/>
        </w:rPr>
        <w:t>ОТДЕЛЬНЫМ КАТЕГОРИЯМ ГРАЖДАН</w:t>
      </w:r>
    </w:p>
    <w:p w:rsidR="00BB7D9C" w:rsidRDefault="00BB7D9C" w:rsidP="0029191F">
      <w:pPr>
        <w:pStyle w:val="consplusnormal"/>
        <w:spacing w:before="0" w:beforeAutospacing="0" w:after="0" w:afterAutospacing="0"/>
        <w:ind w:firstLine="567"/>
        <w:jc w:val="both"/>
        <w:rPr>
          <w:color w:val="000000"/>
        </w:rPr>
      </w:pPr>
    </w:p>
    <w:p w:rsidR="0029191F" w:rsidRDefault="0029191F" w:rsidP="0029191F">
      <w:pPr>
        <w:pStyle w:val="consplusnormal"/>
        <w:spacing w:before="0" w:beforeAutospacing="0" w:after="0" w:afterAutospacing="0"/>
        <w:ind w:firstLine="567"/>
        <w:jc w:val="both"/>
        <w:rPr>
          <w:color w:val="000000"/>
        </w:rPr>
      </w:pPr>
      <w:r w:rsidRPr="0029191F">
        <w:rPr>
          <w:color w:val="000000"/>
        </w:rPr>
        <w:t xml:space="preserve">Настоящее Положение регулирует основания, порядок назначения и выплаты ежемесячной доплаты к страховой пенсии </w:t>
      </w:r>
      <w:r w:rsidR="00BB7D9C">
        <w:rPr>
          <w:color w:val="000000"/>
        </w:rPr>
        <w:t>главе сельского поселения «Цолгинское» (далее – Глава поселения)</w:t>
      </w:r>
      <w:r w:rsidRPr="0029191F">
        <w:rPr>
          <w:color w:val="000000"/>
        </w:rPr>
        <w:t xml:space="preserve">, а также пенсии за выслугу лет муниципальным служащим органов местного самоуправления </w:t>
      </w:r>
      <w:r w:rsidR="00BB7D9C">
        <w:rPr>
          <w:color w:val="000000"/>
        </w:rPr>
        <w:t xml:space="preserve">сельского поселения «Цолгинское» </w:t>
      </w:r>
      <w:r w:rsidRPr="0029191F">
        <w:rPr>
          <w:color w:val="000000"/>
        </w:rPr>
        <w:t>(далее - муниципальные служащие).</w:t>
      </w:r>
    </w:p>
    <w:p w:rsidR="00BB7D9C" w:rsidRPr="0029191F" w:rsidRDefault="00BB7D9C" w:rsidP="0029191F">
      <w:pPr>
        <w:pStyle w:val="consplusnormal"/>
        <w:spacing w:before="0" w:beforeAutospacing="0" w:after="0" w:afterAutospacing="0"/>
        <w:ind w:firstLine="567"/>
        <w:jc w:val="both"/>
        <w:rPr>
          <w:color w:val="000000"/>
        </w:rPr>
      </w:pPr>
    </w:p>
    <w:p w:rsidR="00BB7D9C" w:rsidRPr="00BB7D9C" w:rsidRDefault="0029191F" w:rsidP="00BB7D9C">
      <w:pPr>
        <w:pStyle w:val="consplusnormal"/>
        <w:numPr>
          <w:ilvl w:val="0"/>
          <w:numId w:val="1"/>
        </w:numPr>
        <w:spacing w:before="0" w:beforeAutospacing="0" w:after="0" w:afterAutospacing="0"/>
        <w:jc w:val="center"/>
        <w:rPr>
          <w:color w:val="000000"/>
        </w:rPr>
      </w:pPr>
      <w:r w:rsidRPr="00BB7D9C">
        <w:rPr>
          <w:color w:val="000000"/>
        </w:rPr>
        <w:t xml:space="preserve">Ежемесячная доплата к страховой пенсии </w:t>
      </w:r>
      <w:r w:rsidR="00BB7D9C" w:rsidRPr="00BB7D9C">
        <w:rPr>
          <w:color w:val="000000"/>
        </w:rPr>
        <w:t>Главе поселения</w:t>
      </w:r>
    </w:p>
    <w:p w:rsidR="0029191F" w:rsidRPr="0029191F" w:rsidRDefault="0029191F" w:rsidP="0029191F">
      <w:pPr>
        <w:pStyle w:val="nospacing"/>
        <w:spacing w:before="0" w:beforeAutospacing="0" w:after="0" w:afterAutospacing="0"/>
        <w:ind w:firstLine="567"/>
        <w:jc w:val="both"/>
        <w:rPr>
          <w:color w:val="000000"/>
        </w:rPr>
      </w:pPr>
      <w:bookmarkStart w:id="1" w:name="P54"/>
      <w:bookmarkEnd w:id="1"/>
      <w:r w:rsidRPr="0029191F">
        <w:rPr>
          <w:color w:val="000000"/>
        </w:rPr>
        <w:t xml:space="preserve">1.1. </w:t>
      </w:r>
      <w:proofErr w:type="gramStart"/>
      <w:r w:rsidRPr="0029191F">
        <w:rPr>
          <w:color w:val="000000"/>
        </w:rPr>
        <w:t>Право на получение ежемесячной доплаты к страховой пенсии (далее - доплата), за исключением случаев прекращения полномочий, связанных с виновными действиями (бездействием), установленными решением суда, име</w:t>
      </w:r>
      <w:r w:rsidR="00BB7D9C">
        <w:rPr>
          <w:color w:val="000000"/>
        </w:rPr>
        <w:t>ет Глава поселения, замещавший</w:t>
      </w:r>
      <w:r w:rsidRPr="0029191F">
        <w:rPr>
          <w:color w:val="000000"/>
        </w:rPr>
        <w:t xml:space="preserve"> не менее </w:t>
      </w:r>
      <w:r w:rsidR="00374D21">
        <w:rPr>
          <w:color w:val="000000"/>
        </w:rPr>
        <w:t>двух сроков полномочий</w:t>
      </w:r>
      <w:r w:rsidRPr="0029191F">
        <w:rPr>
          <w:color w:val="000000"/>
        </w:rPr>
        <w:t xml:space="preserve"> муниципальные должности органов местного самоуправления и освобожденны</w:t>
      </w:r>
      <w:r w:rsidR="00BB7D9C">
        <w:rPr>
          <w:color w:val="000000"/>
        </w:rPr>
        <w:t>й</w:t>
      </w:r>
      <w:r w:rsidRPr="0029191F">
        <w:rPr>
          <w:color w:val="000000"/>
        </w:rPr>
        <w:t xml:space="preserve"> от должности в связи с прекращением полномочий (в том числе досрочно).</w:t>
      </w:r>
      <w:proofErr w:type="gramEnd"/>
    </w:p>
    <w:p w:rsidR="0029191F" w:rsidRPr="0029191F" w:rsidRDefault="0029191F" w:rsidP="0029191F">
      <w:pPr>
        <w:pStyle w:val="nospacing"/>
        <w:spacing w:before="0" w:beforeAutospacing="0" w:after="0" w:afterAutospacing="0"/>
        <w:ind w:firstLine="567"/>
        <w:jc w:val="both"/>
        <w:rPr>
          <w:color w:val="000000"/>
        </w:rPr>
      </w:pPr>
      <w:bookmarkStart w:id="2" w:name="P58"/>
      <w:bookmarkEnd w:id="2"/>
      <w:r w:rsidRPr="0029191F">
        <w:rPr>
          <w:color w:val="000000"/>
        </w:rPr>
        <w:t>1.2. Доплата устанавливается к страховой пенсии по старости (инвалидности), назначенной в соответствии с частью 1 статьи 8 и статьями 9, 30 - 33 Федерального закона "О страховых пенсиях" либо досрочно назначенной в соответствии с Законом Российской Федерации "О занятости населения в Российской Федерации".</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xml:space="preserve">1.3. </w:t>
      </w:r>
      <w:proofErr w:type="gramStart"/>
      <w:r w:rsidRPr="0029191F">
        <w:rPr>
          <w:color w:val="000000"/>
        </w:rPr>
        <w:t xml:space="preserve">Размер ежемесячной доплаты к страховой пенсии </w:t>
      </w:r>
      <w:r w:rsidR="00BB7D9C">
        <w:rPr>
          <w:color w:val="000000"/>
        </w:rPr>
        <w:t xml:space="preserve">определяется в соответствии с частью 9 статьи 25 Устава </w:t>
      </w:r>
      <w:r w:rsidR="00BB7D9C" w:rsidRPr="00A0639E">
        <w:rPr>
          <w:color w:val="000000"/>
        </w:rPr>
        <w:t>муниципального образования «Цолгинское» Мухоршибирского района Республики Бурятия (сельское поселение)</w:t>
      </w:r>
      <w:r w:rsidR="00BB7D9C">
        <w:rPr>
          <w:color w:val="000000"/>
        </w:rPr>
        <w:t xml:space="preserve"> и </w:t>
      </w:r>
      <w:r w:rsidRPr="0029191F">
        <w:rPr>
          <w:color w:val="000000"/>
        </w:rPr>
        <w:t xml:space="preserve">не может быть ниже </w:t>
      </w:r>
      <w:r w:rsidR="007D4C61" w:rsidRPr="007D4C61">
        <w:rPr>
          <w:color w:val="000000"/>
          <w:vertAlign w:val="superscript"/>
        </w:rPr>
        <w:t>1</w:t>
      </w:r>
      <w:r w:rsidR="007D4C61">
        <w:rPr>
          <w:color w:val="000000"/>
        </w:rPr>
        <w:t>/</w:t>
      </w:r>
      <w:r w:rsidR="00C43B66">
        <w:rPr>
          <w:color w:val="000000"/>
          <w:vertAlign w:val="subscript"/>
        </w:rPr>
        <w:t>2</w:t>
      </w:r>
      <w:r w:rsidR="00BB7D9C">
        <w:rPr>
          <w:color w:val="000000"/>
        </w:rPr>
        <w:t xml:space="preserve"> </w:t>
      </w:r>
      <w:r w:rsidRPr="0029191F">
        <w:rPr>
          <w:color w:val="000000"/>
        </w:rPr>
        <w:t>размера фиксированной выплаты к страховой пенсии, предусмотренной частью 1 статьи 16, статьей 17 Федерального закона "О страховых пенсиях", с учетом проведенной индексации на день назначения ежемесячной доплаты к страховой</w:t>
      </w:r>
      <w:proofErr w:type="gramEnd"/>
      <w:r w:rsidRPr="0029191F">
        <w:rPr>
          <w:color w:val="000000"/>
        </w:rPr>
        <w:t xml:space="preserve"> пенсии.</w:t>
      </w:r>
    </w:p>
    <w:p w:rsidR="0029191F" w:rsidRDefault="0029191F" w:rsidP="0029191F">
      <w:pPr>
        <w:pStyle w:val="nospacing"/>
        <w:spacing w:before="0" w:beforeAutospacing="0" w:after="0" w:afterAutospacing="0"/>
        <w:ind w:firstLine="567"/>
        <w:jc w:val="both"/>
        <w:rPr>
          <w:color w:val="000000"/>
        </w:rPr>
      </w:pPr>
      <w:r w:rsidRPr="0029191F">
        <w:rPr>
          <w:color w:val="000000"/>
        </w:rPr>
        <w:t>При индексации (увеличении) фиксированной выплаты к страховой пенсии в соответствии с Федеральным законом "О страховых пенсиях" одновременно соответственно повышается минимальный размер выплачиваемой доплаты.</w:t>
      </w:r>
    </w:p>
    <w:p w:rsidR="0029191F" w:rsidRPr="0029191F" w:rsidRDefault="00F85673" w:rsidP="0029191F">
      <w:pPr>
        <w:pStyle w:val="nospacing"/>
        <w:spacing w:before="0" w:beforeAutospacing="0" w:after="0" w:afterAutospacing="0"/>
        <w:ind w:firstLine="567"/>
        <w:jc w:val="both"/>
        <w:rPr>
          <w:color w:val="000000"/>
        </w:rPr>
      </w:pPr>
      <w:r>
        <w:rPr>
          <w:color w:val="000000"/>
        </w:rPr>
        <w:t>1.</w:t>
      </w:r>
      <w:r w:rsidR="00BB7D9C">
        <w:rPr>
          <w:color w:val="000000"/>
        </w:rPr>
        <w:t>4</w:t>
      </w:r>
      <w:r w:rsidR="0029191F" w:rsidRPr="0029191F">
        <w:rPr>
          <w:color w:val="000000"/>
        </w:rPr>
        <w:t xml:space="preserve">. </w:t>
      </w:r>
      <w:proofErr w:type="gramStart"/>
      <w:r w:rsidR="0029191F" w:rsidRPr="0029191F">
        <w:rPr>
          <w:color w:val="000000"/>
        </w:rPr>
        <w:t>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по старости (инвалидности), назначенную в соответствии с частью 1 статьи 8 и статьями 9, 30 - 33 Федерального закона "О страховых пенсиях" либо досрочно назначенную в соответствии с Законом Российской Федерации "О занятости населения в Российской</w:t>
      </w:r>
      <w:proofErr w:type="gramEnd"/>
      <w:r w:rsidR="0029191F" w:rsidRPr="0029191F">
        <w:rPr>
          <w:color w:val="000000"/>
        </w:rPr>
        <w:t xml:space="preserve"> Федерации".</w:t>
      </w:r>
    </w:p>
    <w:p w:rsidR="00F85673" w:rsidRDefault="00F85673" w:rsidP="0029191F">
      <w:pPr>
        <w:pStyle w:val="nospacing"/>
        <w:spacing w:before="0" w:beforeAutospacing="0" w:after="0" w:afterAutospacing="0"/>
        <w:ind w:firstLine="567"/>
        <w:jc w:val="center"/>
        <w:rPr>
          <w:color w:val="000000"/>
        </w:rPr>
      </w:pPr>
    </w:p>
    <w:p w:rsidR="0029191F" w:rsidRDefault="0029191F" w:rsidP="0029191F">
      <w:pPr>
        <w:pStyle w:val="nospacing"/>
        <w:spacing w:before="0" w:beforeAutospacing="0" w:after="0" w:afterAutospacing="0"/>
        <w:ind w:firstLine="567"/>
        <w:jc w:val="center"/>
        <w:rPr>
          <w:color w:val="000000"/>
        </w:rPr>
      </w:pPr>
      <w:r w:rsidRPr="0029191F">
        <w:rPr>
          <w:color w:val="000000"/>
        </w:rPr>
        <w:t>2. Пенсия за выслугу лет муниципальным служащим</w:t>
      </w:r>
    </w:p>
    <w:p w:rsidR="00F85673" w:rsidRPr="0029191F" w:rsidRDefault="00F85673" w:rsidP="0029191F">
      <w:pPr>
        <w:pStyle w:val="nospacing"/>
        <w:spacing w:before="0" w:beforeAutospacing="0" w:after="0" w:afterAutospacing="0"/>
        <w:ind w:firstLine="567"/>
        <w:jc w:val="center"/>
        <w:rPr>
          <w:color w:val="000000"/>
        </w:rPr>
      </w:pP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xml:space="preserve">2.1. </w:t>
      </w:r>
      <w:proofErr w:type="gramStart"/>
      <w:r w:rsidRPr="0029191F">
        <w:rPr>
          <w:color w:val="000000"/>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частью 1 статьи 8 и статьями 9, 30 - 33 Федерального закона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муниципальнойслужбы</w:t>
      </w:r>
      <w:proofErr w:type="gramEnd"/>
      <w:r w:rsidRPr="0029191F">
        <w:rPr>
          <w:color w:val="000000"/>
        </w:rPr>
        <w:t xml:space="preserve">, минимальная </w:t>
      </w:r>
      <w:proofErr w:type="gramStart"/>
      <w:r w:rsidRPr="0029191F">
        <w:rPr>
          <w:color w:val="000000"/>
        </w:rPr>
        <w:t>продолжительность</w:t>
      </w:r>
      <w:proofErr w:type="gramEnd"/>
      <w:r w:rsidRPr="0029191F">
        <w:rPr>
          <w:color w:val="000000"/>
        </w:rPr>
        <w:t xml:space="preserve">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lastRenderedPageBreak/>
        <w:t>2.2.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2.2.1.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29191F" w:rsidRPr="0029191F" w:rsidRDefault="0029191F" w:rsidP="0029191F">
      <w:pPr>
        <w:pStyle w:val="nospacing"/>
        <w:spacing w:before="0" w:beforeAutospacing="0" w:after="0" w:afterAutospacing="0"/>
        <w:ind w:firstLine="567"/>
        <w:jc w:val="both"/>
        <w:rPr>
          <w:color w:val="000000"/>
        </w:rPr>
      </w:pPr>
      <w:bookmarkStart w:id="3" w:name="P82"/>
      <w:bookmarkEnd w:id="3"/>
      <w:r w:rsidRPr="0029191F">
        <w:rPr>
          <w:color w:val="000000"/>
        </w:rPr>
        <w:t>2.2.2. Увольнение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муниципальные должности в органах местного самоуправления в связи с прекращением этими лицами своих полномочий.</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2.2.3. Достижение предельного возраста, установленного Федеральным законом "О муниципальной службе в Российской Федерации".</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2.2.4.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9191F" w:rsidRPr="0029191F" w:rsidRDefault="0029191F" w:rsidP="0029191F">
      <w:pPr>
        <w:pStyle w:val="nospacing"/>
        <w:spacing w:before="0" w:beforeAutospacing="0" w:after="0" w:afterAutospacing="0"/>
        <w:ind w:firstLine="567"/>
        <w:jc w:val="both"/>
        <w:rPr>
          <w:color w:val="000000"/>
        </w:rPr>
      </w:pPr>
      <w:bookmarkStart w:id="4" w:name="P85"/>
      <w:bookmarkEnd w:id="4"/>
      <w:r w:rsidRPr="0029191F">
        <w:rPr>
          <w:color w:val="000000"/>
        </w:rPr>
        <w:t>2.2.5. Увольнение по собственному желанию в связи с выходом на страховую пенсию.</w:t>
      </w:r>
    </w:p>
    <w:p w:rsidR="00AF7DF7" w:rsidRDefault="0029191F" w:rsidP="00AF7DF7">
      <w:pPr>
        <w:pStyle w:val="nospacing"/>
        <w:spacing w:before="0" w:beforeAutospacing="0" w:after="0" w:afterAutospacing="0"/>
        <w:ind w:firstLine="567"/>
        <w:jc w:val="both"/>
        <w:rPr>
          <w:color w:val="000000"/>
        </w:rPr>
      </w:pPr>
      <w:r w:rsidRPr="0029191F">
        <w:rPr>
          <w:color w:val="000000"/>
        </w:rPr>
        <w:t>2.3. Лица, уволенные с муниципальной службы по основаниям, предусмотренным подпунктами 2.2.2 - 2.2.5 пункта 2.2 настоящего Положения, имеют право на пенсию за выслугу лет, если они замещали должности муниципальной службы в муниципальном образовании</w:t>
      </w:r>
      <w:r w:rsidR="00BB7D9C">
        <w:rPr>
          <w:color w:val="000000"/>
        </w:rPr>
        <w:t xml:space="preserve"> </w:t>
      </w:r>
      <w:r w:rsidR="00AF7DF7">
        <w:rPr>
          <w:color w:val="000000"/>
        </w:rPr>
        <w:t>сельское</w:t>
      </w:r>
      <w:r w:rsidR="00BB7D9C">
        <w:rPr>
          <w:color w:val="000000"/>
        </w:rPr>
        <w:t xml:space="preserve"> </w:t>
      </w:r>
      <w:r w:rsidR="00AF7DF7">
        <w:rPr>
          <w:color w:val="000000"/>
        </w:rPr>
        <w:t>поселение</w:t>
      </w:r>
      <w:r w:rsidR="00BB7D9C">
        <w:rPr>
          <w:color w:val="000000"/>
        </w:rPr>
        <w:t xml:space="preserve"> </w:t>
      </w:r>
      <w:r w:rsidR="00AF7DF7">
        <w:rPr>
          <w:color w:val="000000"/>
        </w:rPr>
        <w:t>«Цолгинское»</w:t>
      </w:r>
      <w:r w:rsidR="00BB7D9C">
        <w:rPr>
          <w:color w:val="000000"/>
        </w:rPr>
        <w:t xml:space="preserve"> </w:t>
      </w:r>
      <w:r w:rsidRPr="0029191F">
        <w:rPr>
          <w:color w:val="000000"/>
        </w:rPr>
        <w:t>не</w:t>
      </w:r>
      <w:r w:rsidR="00BB7D9C">
        <w:rPr>
          <w:color w:val="000000"/>
        </w:rPr>
        <w:t xml:space="preserve"> </w:t>
      </w:r>
      <w:r w:rsidRPr="0029191F">
        <w:rPr>
          <w:color w:val="000000"/>
        </w:rPr>
        <w:t>менее десяти полных</w:t>
      </w:r>
      <w:r w:rsidR="00BB7D9C">
        <w:rPr>
          <w:color w:val="000000"/>
        </w:rPr>
        <w:t xml:space="preserve"> </w:t>
      </w:r>
      <w:r w:rsidRPr="0029191F">
        <w:rPr>
          <w:color w:val="000000"/>
        </w:rPr>
        <w:t>лет </w:t>
      </w:r>
      <w:r w:rsidRPr="00CE0BD9">
        <w:rPr>
          <w:color w:val="000000"/>
          <w:highlight w:val="yellow"/>
        </w:rPr>
        <w:t>непосредственно перед увольнением.</w:t>
      </w:r>
      <w:bookmarkStart w:id="5" w:name="P87"/>
      <w:bookmarkEnd w:id="5"/>
    </w:p>
    <w:p w:rsidR="0029191F" w:rsidRPr="0029191F" w:rsidRDefault="0029191F" w:rsidP="00AF7DF7">
      <w:pPr>
        <w:pStyle w:val="nospacing"/>
        <w:spacing w:before="0" w:beforeAutospacing="0" w:after="0" w:afterAutospacing="0"/>
        <w:ind w:firstLine="567"/>
        <w:jc w:val="both"/>
        <w:rPr>
          <w:color w:val="000000"/>
        </w:rPr>
      </w:pPr>
      <w:r w:rsidRPr="0029191F">
        <w:rPr>
          <w:color w:val="000000"/>
        </w:rPr>
        <w:t xml:space="preserve">2.4. </w:t>
      </w:r>
      <w:proofErr w:type="gramStart"/>
      <w:r w:rsidRPr="0029191F">
        <w:rPr>
          <w:color w:val="000000"/>
        </w:rPr>
        <w:t>Пенсия за выслугу лет устанавливается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7A7D3B">
        <w:rPr>
          <w:color w:val="000000"/>
        </w:rPr>
        <w:t>,</w:t>
      </w:r>
      <w:r w:rsidRPr="0029191F">
        <w:rPr>
          <w:color w:val="000000"/>
        </w:rPr>
        <w:t xml:space="preserve"> в размере </w:t>
      </w:r>
      <w:r w:rsidR="007A7D3B" w:rsidRPr="00C43B66">
        <w:rPr>
          <w:color w:val="000000"/>
        </w:rPr>
        <w:t>1/3</w:t>
      </w:r>
      <w:r w:rsidR="007A7D3B">
        <w:rPr>
          <w:color w:val="000000"/>
        </w:rPr>
        <w:t xml:space="preserve">  </w:t>
      </w:r>
      <w:r w:rsidR="007A7D3B" w:rsidRPr="0029191F">
        <w:rPr>
          <w:color w:val="000000"/>
        </w:rPr>
        <w:t>размера фиксированной выплаты к страховой пенсии, предусмотренной частью 1 статьи 16, статьей 17 Федерального закона "О страховых пенсиях", с</w:t>
      </w:r>
      <w:proofErr w:type="gramEnd"/>
      <w:r w:rsidR="007A7D3B" w:rsidRPr="0029191F">
        <w:rPr>
          <w:color w:val="000000"/>
        </w:rPr>
        <w:t xml:space="preserve"> учетом проведенной индексации на день назначения пенсии</w:t>
      </w:r>
      <w:r w:rsidR="007A7D3B">
        <w:rPr>
          <w:color w:val="000000"/>
        </w:rPr>
        <w:t xml:space="preserve"> за выслугу лет</w:t>
      </w:r>
      <w:r w:rsidRPr="0029191F">
        <w:rPr>
          <w:color w:val="000000"/>
        </w:rPr>
        <w:t>.</w:t>
      </w:r>
    </w:p>
    <w:p w:rsidR="0029191F" w:rsidRDefault="007A7D3B" w:rsidP="0029191F">
      <w:pPr>
        <w:pStyle w:val="nospacing"/>
        <w:spacing w:before="0" w:beforeAutospacing="0" w:after="0" w:afterAutospacing="0"/>
        <w:ind w:firstLine="567"/>
        <w:jc w:val="both"/>
        <w:rPr>
          <w:color w:val="000000"/>
        </w:rPr>
      </w:pPr>
      <w:r>
        <w:rPr>
          <w:color w:val="000000"/>
        </w:rPr>
        <w:t>2.5</w:t>
      </w:r>
      <w:r w:rsidR="0029191F" w:rsidRPr="0029191F">
        <w:rPr>
          <w:color w:val="000000"/>
        </w:rPr>
        <w:t xml:space="preserve">. </w:t>
      </w:r>
      <w:proofErr w:type="gramStart"/>
      <w:r w:rsidR="0029191F" w:rsidRPr="0029191F">
        <w:rPr>
          <w:color w:val="000000"/>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первой статьи 77 </w:t>
      </w:r>
      <w:hyperlink r:id="rId6" w:tgtFrame="_blank" w:history="1">
        <w:r w:rsidR="0029191F" w:rsidRPr="007A7D3B">
          <w:rPr>
            <w:rStyle w:val="1"/>
          </w:rPr>
          <w:t>Трудового кодекса Российской Федерации</w:t>
        </w:r>
      </w:hyperlink>
      <w:r w:rsidR="0029191F" w:rsidRPr="007A7D3B">
        <w:t>, до приобретения права на страховую пенс</w:t>
      </w:r>
      <w:r w:rsidR="0029191F" w:rsidRPr="0029191F">
        <w:rPr>
          <w:color w:val="000000"/>
        </w:rPr>
        <w:t xml:space="preserve">ию по старости (инвалидности) имеют право на пенсию за выслугу лет, </w:t>
      </w:r>
      <w:r w:rsidR="0029191F" w:rsidRPr="00AF4DB3">
        <w:rPr>
          <w:color w:val="000000"/>
          <w:highlight w:val="yellow"/>
        </w:rPr>
        <w:t>если непосредственно перед увольнением они замещали должности муниципальной службы не менее 15 лет.</w:t>
      </w:r>
      <w:proofErr w:type="gramEnd"/>
    </w:p>
    <w:p w:rsidR="007A7D3B" w:rsidRPr="0029191F" w:rsidRDefault="007A7D3B" w:rsidP="0029191F">
      <w:pPr>
        <w:pStyle w:val="nospacing"/>
        <w:spacing w:before="0" w:beforeAutospacing="0" w:after="0" w:afterAutospacing="0"/>
        <w:ind w:firstLine="567"/>
        <w:jc w:val="both"/>
        <w:rPr>
          <w:color w:val="000000"/>
        </w:rPr>
      </w:pPr>
      <w:bookmarkStart w:id="6" w:name="_GoBack"/>
      <w:bookmarkEnd w:id="6"/>
    </w:p>
    <w:p w:rsidR="0029191F" w:rsidRPr="0029191F" w:rsidRDefault="0029191F" w:rsidP="0029191F">
      <w:pPr>
        <w:pStyle w:val="nospacing"/>
        <w:spacing w:before="0" w:beforeAutospacing="0" w:after="0" w:afterAutospacing="0"/>
        <w:ind w:firstLine="567"/>
        <w:jc w:val="center"/>
        <w:rPr>
          <w:color w:val="000000"/>
        </w:rPr>
      </w:pPr>
      <w:r w:rsidRPr="0029191F">
        <w:rPr>
          <w:color w:val="000000"/>
        </w:rPr>
        <w:t>3. Порядок установления, перерасчета и выплаты доплаты и</w:t>
      </w:r>
    </w:p>
    <w:p w:rsidR="0029191F" w:rsidRPr="0029191F" w:rsidRDefault="0029191F" w:rsidP="0029191F">
      <w:pPr>
        <w:pStyle w:val="nospacing"/>
        <w:spacing w:before="0" w:beforeAutospacing="0" w:after="0" w:afterAutospacing="0"/>
        <w:ind w:firstLine="567"/>
        <w:jc w:val="center"/>
        <w:rPr>
          <w:color w:val="000000"/>
        </w:rPr>
      </w:pPr>
      <w:r w:rsidRPr="0029191F">
        <w:rPr>
          <w:color w:val="000000"/>
        </w:rPr>
        <w:t>пенсии за выслугу лет</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xml:space="preserve">3.1. Заявление об установлении доплаты или пенсии за выслугу лет подается в Комиссию по назначению ежемесячной доплаты к пенсии и пенсии за выслугу лет, состав которой утверждается распоряжением главы муниципального образования </w:t>
      </w:r>
      <w:r w:rsidR="008C4E66">
        <w:rPr>
          <w:color w:val="000000"/>
        </w:rPr>
        <w:t xml:space="preserve">сельское поселение </w:t>
      </w:r>
      <w:r w:rsidRPr="0029191F">
        <w:rPr>
          <w:color w:val="000000"/>
        </w:rPr>
        <w:t>«</w:t>
      </w:r>
      <w:r w:rsidR="008C4E66">
        <w:rPr>
          <w:color w:val="000000"/>
        </w:rPr>
        <w:t>Цолгинское</w:t>
      </w:r>
      <w:r w:rsidRPr="0029191F">
        <w:rPr>
          <w:color w:val="000000"/>
        </w:rPr>
        <w:t>» (далее - Комиссия).</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3.2. Заявление лица об установлении доплаты или пенсии за выслугу лет регистрируется секретарем приемной администрации муниципального образования</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в день подачи заявления либо получения его по почте.</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3.3. Заявление лица об установлении доплаты или пенсии за выслугу лет рассматривается Комиссией в течение 14 дней с момента его поступления.</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Решение Комиссии оформляется протоколом.</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При наличии оснований для установления доплаты или пенсии за выслугу лет выносится мотивированное решение о назначении доплаты или пенсии за выслугу лет. При отсутствии оснований для установления доплаты или пенсии за выслугу лет выносится мотивированное решение об отказе в назначении доплаты или пенсии за выслугу лет. Заявитель устно уведомляется Комиссией о принятом решении.</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lastRenderedPageBreak/>
        <w:t>3.4. Стаж муниципальной службы, дающий право на пенсию за выслугу лет, определяется в соответствии с Законом Республики Бурятия от 29.06.2000 N 446-II "О стаже государственной гражданской службы, муниципальной службы в Республике Бурятия".</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Документами, подтверждающими стаж муниципальной службы, являются:</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а) трудовая книжка (основной документ);</w:t>
      </w:r>
    </w:p>
    <w:p w:rsidR="0029191F" w:rsidRPr="0029191F" w:rsidRDefault="0029191F" w:rsidP="0029191F">
      <w:pPr>
        <w:pStyle w:val="nospacing"/>
        <w:spacing w:before="0" w:beforeAutospacing="0" w:after="0" w:afterAutospacing="0"/>
        <w:ind w:firstLine="567"/>
        <w:jc w:val="both"/>
        <w:rPr>
          <w:color w:val="000000"/>
        </w:rPr>
      </w:pPr>
      <w:proofErr w:type="gramStart"/>
      <w:r w:rsidRPr="0029191F">
        <w:rPr>
          <w:color w:val="000000"/>
        </w:rPr>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sidRPr="0029191F">
        <w:rPr>
          <w:color w:val="000000"/>
        </w:rPr>
        <w:t xml:space="preserve"> на выдачу заработной платы;</w:t>
      </w:r>
    </w:p>
    <w:p w:rsidR="007E6599" w:rsidRDefault="0029191F" w:rsidP="007E6599">
      <w:pPr>
        <w:pStyle w:val="nospacing"/>
        <w:spacing w:before="0" w:beforeAutospacing="0" w:after="0" w:afterAutospacing="0"/>
        <w:ind w:firstLine="567"/>
        <w:jc w:val="both"/>
        <w:rPr>
          <w:color w:val="000000"/>
        </w:rPr>
      </w:pPr>
      <w:r w:rsidRPr="0029191F">
        <w:rPr>
          <w:color w:val="000000"/>
        </w:rPr>
        <w:t>в) военный билет в подтверждение стажа военной службы.</w:t>
      </w:r>
    </w:p>
    <w:p w:rsidR="007E6599" w:rsidRDefault="0029191F" w:rsidP="007E6599">
      <w:pPr>
        <w:pStyle w:val="nospacing"/>
        <w:spacing w:before="0" w:beforeAutospacing="0" w:after="0" w:afterAutospacing="0"/>
        <w:ind w:firstLine="567"/>
        <w:jc w:val="both"/>
        <w:rPr>
          <w:color w:val="000000"/>
        </w:rPr>
      </w:pPr>
      <w:r w:rsidRPr="0029191F">
        <w:rPr>
          <w:color w:val="000000"/>
        </w:rPr>
        <w:t xml:space="preserve">3.5. </w:t>
      </w:r>
      <w:proofErr w:type="gramStart"/>
      <w:r w:rsidRPr="0029191F">
        <w:rPr>
          <w:color w:val="000000"/>
        </w:rPr>
        <w:t>Месячное денежное содержание определяется в соответствии с Положением об оплате труда лиц, замещающих должности муниципальной службы муниципального образования</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и Положением об оплате труда выборных должностных лиц и депутатов, осуществляющих свои полномочия на постоянной основе, в муниципальном образовании</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xml:space="preserve">», </w:t>
      </w:r>
      <w:r w:rsidRPr="008C4E66">
        <w:rPr>
          <w:color w:val="000000"/>
        </w:rPr>
        <w:t xml:space="preserve">утвержденными решением Совета депутатов муниципального образования </w:t>
      </w:r>
      <w:r w:rsidR="008C4E66" w:rsidRPr="008C4E66">
        <w:rPr>
          <w:color w:val="000000"/>
        </w:rPr>
        <w:t xml:space="preserve">сельское поселение </w:t>
      </w:r>
      <w:r w:rsidRPr="008C4E66">
        <w:rPr>
          <w:color w:val="000000"/>
        </w:rPr>
        <w:t>«</w:t>
      </w:r>
      <w:r w:rsidR="008C4E66" w:rsidRPr="008C4E66">
        <w:rPr>
          <w:color w:val="000000"/>
        </w:rPr>
        <w:t>Цолгинское</w:t>
      </w:r>
      <w:r w:rsidRPr="008C4E66">
        <w:rPr>
          <w:color w:val="000000"/>
        </w:rPr>
        <w:t>».</w:t>
      </w:r>
      <w:proofErr w:type="gramEnd"/>
    </w:p>
    <w:p w:rsidR="0029191F" w:rsidRPr="0029191F" w:rsidRDefault="0029191F" w:rsidP="007E6599">
      <w:pPr>
        <w:pStyle w:val="listparagraph"/>
        <w:spacing w:before="0" w:beforeAutospacing="0" w:after="0" w:afterAutospacing="0"/>
        <w:ind w:firstLine="567"/>
        <w:jc w:val="both"/>
        <w:rPr>
          <w:color w:val="000000"/>
        </w:rPr>
      </w:pPr>
      <w:r w:rsidRPr="0029191F">
        <w:rPr>
          <w:color w:val="000000"/>
        </w:rPr>
        <w:t>3.6. Протокол Комиссии об установлении доплаты или пенсии за выслугу лет секретарем Комиссии в 3-дневный срок направляется в </w:t>
      </w:r>
      <w:r w:rsidR="007A7D3B">
        <w:rPr>
          <w:color w:val="000000"/>
        </w:rPr>
        <w:t>б</w:t>
      </w:r>
      <w:r w:rsidR="008C4E66">
        <w:rPr>
          <w:color w:val="000000"/>
        </w:rPr>
        <w:t>ухгалтерию</w:t>
      </w:r>
      <w:r w:rsidRPr="0029191F">
        <w:rPr>
          <w:color w:val="000000"/>
        </w:rPr>
        <w:t xml:space="preserve"> администрации муниципального образования</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(далее – </w:t>
      </w:r>
      <w:r w:rsidR="008C4E66">
        <w:rPr>
          <w:color w:val="000000"/>
        </w:rPr>
        <w:t>Бухгалтерия</w:t>
      </w:r>
      <w:r w:rsidRPr="0029191F">
        <w:rPr>
          <w:color w:val="000000"/>
        </w:rPr>
        <w:t>) для осуществления выплаты.</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3.7. Выплата доплаты и пенсии за выслугу лет производится из средств бюджета муниципального образования</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Главным распорядителем бюджетных средств, предусмотренных в бюджете муниципального образования</w:t>
      </w:r>
      <w:r w:rsidR="008C4E66">
        <w:rPr>
          <w:color w:val="000000"/>
        </w:rPr>
        <w:t xml:space="preserve"> сельское поселение</w:t>
      </w:r>
      <w:r w:rsidRPr="0029191F">
        <w:rPr>
          <w:color w:val="000000"/>
        </w:rPr>
        <w:t xml:space="preserve"> «</w:t>
      </w:r>
      <w:r w:rsidR="008C4E66">
        <w:rPr>
          <w:color w:val="000000"/>
        </w:rPr>
        <w:t>Цолгинское</w:t>
      </w:r>
      <w:r w:rsidRPr="0029191F">
        <w:rPr>
          <w:color w:val="000000"/>
        </w:rPr>
        <w:t>» на осуществление доплаты или пенсии за выслугу лет, является </w:t>
      </w:r>
      <w:r w:rsidR="008C4E66">
        <w:rPr>
          <w:color w:val="000000"/>
        </w:rPr>
        <w:t>Бухгалтерия</w:t>
      </w:r>
      <w:r w:rsidRPr="0029191F">
        <w:rPr>
          <w:color w:val="000000"/>
        </w:rPr>
        <w:t>.</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3.8. В </w:t>
      </w:r>
      <w:r w:rsidR="008C4E66">
        <w:rPr>
          <w:color w:val="000000"/>
        </w:rPr>
        <w:t>Бухгалтерию</w:t>
      </w:r>
      <w:r w:rsidRPr="0029191F">
        <w:rPr>
          <w:color w:val="000000"/>
        </w:rPr>
        <w:t> с протоколом Комиссии также направляются:</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заявление лица об установлении ежемесячной доплаты к пенсии или пенсии за выслугу лет;</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копия трудовой книжки, копии иных документов, подтверждающих периоды работы (службы), включаемые в стаж для установления доплаты или пенсии за выслугу лет;</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копия паспорта;</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копия ИНН;</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копия страхового свидетельства;</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банковские реквизиты для перечисления денежных средств заявителю.</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3.9. </w:t>
      </w:r>
      <w:r w:rsidR="008C4E66">
        <w:rPr>
          <w:color w:val="000000"/>
        </w:rPr>
        <w:t>Бухгалтерия</w:t>
      </w:r>
      <w:r w:rsidRPr="0029191F">
        <w:rPr>
          <w:color w:val="000000"/>
        </w:rPr>
        <w:t> в 14-дневный срок со дня получения всех необходимых документов направляет заявителю письменное уведомление об установлении доплаты к пенсии или пенсии за выслугу лет.</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3.10. </w:t>
      </w:r>
      <w:r w:rsidR="008C4E66">
        <w:rPr>
          <w:color w:val="000000"/>
        </w:rPr>
        <w:t>Бухгалтерией</w:t>
      </w:r>
      <w:r w:rsidRPr="0029191F">
        <w:rPr>
          <w:color w:val="000000"/>
        </w:rPr>
        <w:t> на каждого получателя доплаты или пенсии за выслугу лет формируется личное дело.</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3.11. Доплата и пенсия за выслугу лет </w:t>
      </w:r>
      <w:r w:rsidR="008C4E66">
        <w:rPr>
          <w:color w:val="000000"/>
        </w:rPr>
        <w:t>Бухгалтерией</w:t>
      </w:r>
      <w:r w:rsidRPr="0029191F">
        <w:rPr>
          <w:color w:val="000000"/>
        </w:rPr>
        <w:t> перечисляются на банковские лицевые счета получателей.</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3.12.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p>
    <w:p w:rsidR="007A7D3B" w:rsidRDefault="0029191F" w:rsidP="0029191F">
      <w:pPr>
        <w:pStyle w:val="nospacing"/>
        <w:spacing w:before="0" w:beforeAutospacing="0" w:after="0" w:afterAutospacing="0"/>
        <w:ind w:firstLine="567"/>
        <w:jc w:val="both"/>
        <w:rPr>
          <w:color w:val="000000"/>
        </w:rPr>
      </w:pPr>
      <w:r w:rsidRPr="0029191F">
        <w:rPr>
          <w:color w:val="000000"/>
        </w:rPr>
        <w:t xml:space="preserve">3.13. Размер ежемесячной доплаты к страховой пенсии или пенсии за выслугу лет пересчитывается при изменении </w:t>
      </w:r>
      <w:r w:rsidR="007A7D3B" w:rsidRPr="0029191F">
        <w:rPr>
          <w:color w:val="000000"/>
        </w:rPr>
        <w:t>размера фиксированной выплаты к страховой пенсии, предусмотренной частью 1 статьи 16, статьей 17 Федерального закона "О страховых пенсиях"</w:t>
      </w:r>
      <w:r w:rsidR="007A7D3B">
        <w:rPr>
          <w:color w:val="000000"/>
        </w:rPr>
        <w:t>.</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lastRenderedPageBreak/>
        <w:t>3.14.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Выплата доплаты или пенсии за выслугу лет приостанавливается на основании протокола Комиссии, о чем уведомляется </w:t>
      </w:r>
      <w:r w:rsidR="00AF7DF7">
        <w:rPr>
          <w:color w:val="000000"/>
        </w:rPr>
        <w:t>Бухгалтерия, которая</w:t>
      </w:r>
      <w:r w:rsidRPr="0029191F">
        <w:rPr>
          <w:color w:val="000000"/>
        </w:rPr>
        <w:t>, в свою очередь, направляет письменное уведомление получателю доплаты или пенсии за выслугу лет.</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3.15.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xml:space="preserve">3.16. </w:t>
      </w:r>
      <w:proofErr w:type="gramStart"/>
      <w:r w:rsidRPr="0029191F">
        <w:rPr>
          <w:color w:val="000000"/>
        </w:rPr>
        <w:t>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пункте 2 статьи 9 Федерального закона "О трудовых пенсиях в Российской Федерации", при соблюдении условий, предусмотренных пунктом 3 статьи 23 названного Закона.</w:t>
      </w:r>
      <w:proofErr w:type="gramEnd"/>
    </w:p>
    <w:p w:rsidR="0029191F" w:rsidRPr="0029191F" w:rsidRDefault="0029191F" w:rsidP="0029191F">
      <w:pPr>
        <w:pStyle w:val="a3"/>
        <w:spacing w:before="0" w:beforeAutospacing="0" w:after="0" w:afterAutospacing="0"/>
        <w:ind w:firstLine="567"/>
        <w:jc w:val="both"/>
        <w:rPr>
          <w:color w:val="000000"/>
        </w:rPr>
      </w:pPr>
      <w:r w:rsidRPr="0029191F">
        <w:rPr>
          <w:color w:val="000000"/>
        </w:rPr>
        <w:t xml:space="preserve">3.17. </w:t>
      </w:r>
      <w:proofErr w:type="gramStart"/>
      <w:r w:rsidRPr="0029191F">
        <w:rPr>
          <w:color w:val="000000"/>
        </w:rPr>
        <w:t>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продолжающимизамещать</w:t>
      </w:r>
      <w:proofErr w:type="gramEnd"/>
      <w:r w:rsidRPr="0029191F">
        <w:rPr>
          <w:color w:val="000000"/>
        </w:rPr>
        <w:t xml:space="preserve"> </w:t>
      </w:r>
      <w:proofErr w:type="gramStart"/>
      <w:r w:rsidRPr="0029191F">
        <w:rPr>
          <w:color w:val="000000"/>
        </w:rPr>
        <w:t>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I и II группы) в соответствии с Федеральным законом от 28 декабря 2013 года N 400-ФЗ "О страховых пенсиях", сохраняется право на получение пенсии за выслугу лет в</w:t>
      </w:r>
      <w:proofErr w:type="gramEnd"/>
      <w:r w:rsidRPr="0029191F">
        <w:rPr>
          <w:color w:val="000000"/>
        </w:rPr>
        <w:t xml:space="preserve"> </w:t>
      </w:r>
      <w:proofErr w:type="gramStart"/>
      <w:r w:rsidRPr="0029191F">
        <w:rPr>
          <w:color w:val="000000"/>
        </w:rPr>
        <w:t>соответствии</w:t>
      </w:r>
      <w:proofErr w:type="gramEnd"/>
      <w:r w:rsidRPr="0029191F">
        <w:rPr>
          <w:color w:val="000000"/>
        </w:rPr>
        <w:t xml:space="preserve"> с настоящим Положением без учета изменений, внесенных Федеральным законом от 23.05.2016 N 143-ФЗ в пункт 4 статьи 7 Федерального закона от 15 декабря 2001 года N 166-ФЗ "О государственном пенсионном обеспечении в Российской Федерации".</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 xml:space="preserve">3.18. </w:t>
      </w:r>
      <w:r w:rsidR="00AF7DF7">
        <w:rPr>
          <w:color w:val="000000"/>
        </w:rPr>
        <w:t>Бухгалтерия</w:t>
      </w:r>
      <w:r w:rsidRPr="0029191F">
        <w:rPr>
          <w:color w:val="000000"/>
        </w:rPr>
        <w:t xml:space="preserve"> использует сведения, предусмотренные статьей 6.9. Федерального закона от 17.07.1999 № 178-ФЗ «О государственной социальной помощи», размещенные в Единой государственной информационной системе социального обеспечения (далее – ЕГИССО), для назначения доплаты к страховой пенсии и пенсий за выслугу лет отдельным категориям граждан.</w:t>
      </w: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3.19. Информация о назначении доплаты к страховой пенсии и пенсий за выслугу лет отдельным категориям граждан размещается в ЕГИССО. Размещение (получение) указанной информации в ЕГИССО осуществляется в соответствии с Федеральным законом от 17.07.1999 № 178-ФЗ «О государственной социальной помощи».</w:t>
      </w:r>
    </w:p>
    <w:p w:rsidR="00ED4BCA" w:rsidRDefault="00ED4BCA" w:rsidP="0029191F">
      <w:pPr>
        <w:pStyle w:val="nospacing"/>
        <w:spacing w:before="0" w:beforeAutospacing="0" w:after="0" w:afterAutospacing="0"/>
        <w:ind w:firstLine="567"/>
        <w:jc w:val="center"/>
        <w:rPr>
          <w:color w:val="000000"/>
        </w:rPr>
      </w:pPr>
    </w:p>
    <w:p w:rsidR="0029191F" w:rsidRDefault="0029191F" w:rsidP="0029191F">
      <w:pPr>
        <w:pStyle w:val="nospacing"/>
        <w:spacing w:before="0" w:beforeAutospacing="0" w:after="0" w:afterAutospacing="0"/>
        <w:ind w:firstLine="567"/>
        <w:jc w:val="center"/>
        <w:rPr>
          <w:color w:val="000000"/>
        </w:rPr>
      </w:pPr>
      <w:r w:rsidRPr="0029191F">
        <w:rPr>
          <w:color w:val="000000"/>
        </w:rPr>
        <w:t>4. Заключительные положения</w:t>
      </w:r>
    </w:p>
    <w:p w:rsidR="00542716" w:rsidRPr="0029191F" w:rsidRDefault="00542716" w:rsidP="0029191F">
      <w:pPr>
        <w:pStyle w:val="nospacing"/>
        <w:spacing w:before="0" w:beforeAutospacing="0" w:after="0" w:afterAutospacing="0"/>
        <w:ind w:firstLine="567"/>
        <w:jc w:val="center"/>
        <w:rPr>
          <w:color w:val="000000"/>
        </w:rPr>
      </w:pPr>
    </w:p>
    <w:p w:rsidR="0029191F" w:rsidRPr="0029191F" w:rsidRDefault="0029191F" w:rsidP="0029191F">
      <w:pPr>
        <w:pStyle w:val="nospacing"/>
        <w:spacing w:before="0" w:beforeAutospacing="0" w:after="0" w:afterAutospacing="0"/>
        <w:ind w:firstLine="567"/>
        <w:jc w:val="both"/>
        <w:rPr>
          <w:color w:val="000000"/>
        </w:rPr>
      </w:pPr>
      <w:r w:rsidRPr="0029191F">
        <w:rPr>
          <w:color w:val="000000"/>
        </w:rPr>
        <w:t>4.1. Споры по вопросам назначения и выплаты доплаты и пенсии за выслугу лет, взыскания излишне выплаченных сумм доплат и пенсий за выслугу лет разрешаются </w:t>
      </w:r>
      <w:r w:rsidR="00AF7DF7">
        <w:rPr>
          <w:color w:val="000000"/>
        </w:rPr>
        <w:t>Бухгалтерией</w:t>
      </w:r>
      <w:r w:rsidRPr="0029191F">
        <w:rPr>
          <w:color w:val="000000"/>
        </w:rPr>
        <w:t>. Если заявитель не согласен с принятым решением, спор разрешается в судебном порядке.</w:t>
      </w:r>
    </w:p>
    <w:p w:rsidR="009C2D7A" w:rsidRDefault="0029191F" w:rsidP="00FA6D4D">
      <w:pPr>
        <w:pStyle w:val="nospacing"/>
        <w:spacing w:before="0" w:beforeAutospacing="0" w:after="0" w:afterAutospacing="0"/>
        <w:ind w:firstLine="567"/>
        <w:jc w:val="both"/>
        <w:rPr>
          <w:color w:val="000000"/>
        </w:rPr>
      </w:pPr>
      <w:r w:rsidRPr="0029191F">
        <w:rPr>
          <w:color w:val="000000"/>
        </w:rPr>
        <w:t xml:space="preserve">4.2. Размеры доплат и пенсий за выслугу лет, которые были установлены лицам до вступления в силу настоящего Положения, </w:t>
      </w:r>
      <w:r w:rsidR="00ED4BCA">
        <w:rPr>
          <w:color w:val="000000"/>
        </w:rPr>
        <w:t>подлежат перерасчету со дня вступления в силу настоящего решения</w:t>
      </w:r>
      <w:r w:rsidRPr="0029191F">
        <w:rPr>
          <w:color w:val="000000"/>
        </w:rPr>
        <w:t>.</w:t>
      </w:r>
    </w:p>
    <w:p w:rsidR="00E23F74" w:rsidRDefault="00E23F74" w:rsidP="00FA6D4D">
      <w:pPr>
        <w:pStyle w:val="nospacing"/>
        <w:spacing w:before="0" w:beforeAutospacing="0" w:after="0" w:afterAutospacing="0"/>
        <w:ind w:firstLine="567"/>
        <w:jc w:val="both"/>
        <w:rPr>
          <w:color w:val="000000"/>
        </w:rPr>
      </w:pPr>
    </w:p>
    <w:p w:rsidR="00E23F74" w:rsidRDefault="00E23F74" w:rsidP="00E23F74">
      <w:pPr>
        <w:keepNext/>
        <w:spacing w:after="0" w:line="0" w:lineRule="atLeast"/>
        <w:ind w:left="57" w:right="-57"/>
        <w:jc w:val="right"/>
        <w:outlineLvl w:val="0"/>
        <w:rPr>
          <w:rFonts w:ascii="Times New Roman" w:eastAsia="Calibri" w:hAnsi="Times New Roman" w:cs="Times New Roman"/>
          <w:b/>
          <w:color w:val="FF0000"/>
          <w:kern w:val="32"/>
          <w:sz w:val="28"/>
          <w:szCs w:val="28"/>
        </w:rPr>
      </w:pPr>
    </w:p>
    <w:tbl>
      <w:tblPr>
        <w:tblW w:w="9180" w:type="dxa"/>
        <w:tblLook w:val="04A0" w:firstRow="1" w:lastRow="0" w:firstColumn="1" w:lastColumn="0" w:noHBand="0" w:noVBand="1"/>
      </w:tblPr>
      <w:tblGrid>
        <w:gridCol w:w="3085"/>
        <w:gridCol w:w="2552"/>
        <w:gridCol w:w="3543"/>
      </w:tblGrid>
      <w:tr w:rsidR="00E23F74" w:rsidRPr="00627425" w:rsidTr="00C4657B">
        <w:trPr>
          <w:trHeight w:val="1005"/>
        </w:trPr>
        <w:tc>
          <w:tcPr>
            <w:tcW w:w="3085" w:type="dxa"/>
            <w:shd w:val="clear" w:color="auto" w:fill="auto"/>
          </w:tcPr>
          <w:p w:rsidR="00E23F74" w:rsidRPr="00627425" w:rsidRDefault="00E23F74" w:rsidP="00C4657B">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627425">
              <w:rPr>
                <w:rFonts w:ascii="Times New Roman" w:eastAsia="Times New Roman" w:hAnsi="Times New Roman" w:cs="Times New Roman"/>
                <w:b/>
                <w:bCs/>
                <w:color w:val="000000"/>
                <w:sz w:val="20"/>
                <w:szCs w:val="20"/>
                <w:lang w:eastAsia="ru-RU"/>
              </w:rPr>
              <w:t xml:space="preserve">БУРЯАД РЕСПУБЛИКЫН </w:t>
            </w:r>
          </w:p>
          <w:p w:rsidR="00E23F74" w:rsidRPr="00627425" w:rsidRDefault="00E23F74" w:rsidP="00C465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7425">
              <w:rPr>
                <w:rFonts w:ascii="Times New Roman" w:eastAsia="Times New Roman" w:hAnsi="Times New Roman" w:cs="Times New Roman"/>
                <w:b/>
                <w:bCs/>
                <w:color w:val="000000"/>
                <w:sz w:val="20"/>
                <w:szCs w:val="20"/>
                <w:lang w:eastAsia="ru-RU"/>
              </w:rPr>
              <w:t>МУХАРШЭБЭРЭЙ АЙМАГ</w:t>
            </w:r>
          </w:p>
          <w:p w:rsidR="00E23F74" w:rsidRPr="00627425" w:rsidRDefault="00E23F74" w:rsidP="00C4657B">
            <w:pPr>
              <w:shd w:val="clear" w:color="auto" w:fill="FFFFFF"/>
              <w:tabs>
                <w:tab w:val="left" w:pos="367"/>
                <w:tab w:val="center" w:pos="1484"/>
              </w:tabs>
              <w:spacing w:after="0" w:line="240" w:lineRule="auto"/>
              <w:jc w:val="center"/>
              <w:rPr>
                <w:rFonts w:ascii="Times New Roman" w:eastAsia="Times New Roman" w:hAnsi="Times New Roman" w:cs="Times New Roman"/>
                <w:b/>
                <w:bCs/>
                <w:color w:val="000000"/>
                <w:sz w:val="20"/>
                <w:szCs w:val="20"/>
                <w:lang w:eastAsia="ru-RU"/>
              </w:rPr>
            </w:pPr>
            <w:r w:rsidRPr="00627425">
              <w:rPr>
                <w:rFonts w:ascii="Times New Roman" w:eastAsia="Times New Roman" w:hAnsi="Times New Roman" w:cs="Times New Roman"/>
                <w:b/>
                <w:bCs/>
                <w:color w:val="000000"/>
                <w:sz w:val="20"/>
                <w:szCs w:val="20"/>
                <w:lang w:eastAsia="ru-RU"/>
              </w:rPr>
              <w:t>Х</w:t>
            </w:r>
            <w:proofErr w:type="gramStart"/>
            <w:r w:rsidRPr="00627425">
              <w:rPr>
                <w:rFonts w:ascii="Times New Roman" w:eastAsia="Times New Roman" w:hAnsi="Times New Roman" w:cs="Times New Roman"/>
                <w:b/>
                <w:bCs/>
                <w:color w:val="000000"/>
                <w:sz w:val="20"/>
                <w:szCs w:val="20"/>
                <w:lang w:val="en-US" w:eastAsia="ru-RU"/>
              </w:rPr>
              <w:t>Y</w:t>
            </w:r>
            <w:proofErr w:type="gramEnd"/>
            <w:r w:rsidRPr="00627425">
              <w:rPr>
                <w:rFonts w:ascii="Times New Roman" w:eastAsia="Times New Roman" w:hAnsi="Times New Roman" w:cs="Times New Roman"/>
                <w:b/>
                <w:bCs/>
                <w:color w:val="000000"/>
                <w:sz w:val="20"/>
                <w:szCs w:val="20"/>
                <w:lang w:eastAsia="ru-RU"/>
              </w:rPr>
              <w:t>Д</w:t>
            </w:r>
            <w:r w:rsidRPr="00627425">
              <w:rPr>
                <w:rFonts w:ascii="Times New Roman" w:eastAsia="Times New Roman" w:hAnsi="Lucida Sans Unicode" w:cs="Times New Roman"/>
                <w:b/>
                <w:bCs/>
                <w:color w:val="000000"/>
                <w:sz w:val="20"/>
                <w:szCs w:val="20"/>
                <w:lang w:eastAsia="ru-RU"/>
              </w:rPr>
              <w:t>ƟƟ</w:t>
            </w:r>
            <w:r w:rsidRPr="00627425">
              <w:rPr>
                <w:rFonts w:ascii="Times New Roman" w:eastAsiaTheme="majorEastAsia" w:hAnsi="Times New Roman" w:cs="Times New Roman"/>
                <w:b/>
                <w:color w:val="000000"/>
                <w:sz w:val="20"/>
                <w:szCs w:val="20"/>
                <w:lang w:eastAsia="ru-RU"/>
              </w:rPr>
              <w:t> </w:t>
            </w:r>
            <w:r w:rsidRPr="00627425">
              <w:rPr>
                <w:rFonts w:ascii="Times New Roman" w:eastAsia="Times New Roman" w:hAnsi="Times New Roman" w:cs="Times New Roman"/>
                <w:b/>
                <w:bCs/>
                <w:color w:val="000000"/>
                <w:sz w:val="20"/>
                <w:szCs w:val="20"/>
                <w:lang w:val="en-US" w:eastAsia="ru-RU"/>
              </w:rPr>
              <w:t>h</w:t>
            </w:r>
            <w:r w:rsidRPr="00627425">
              <w:rPr>
                <w:rFonts w:ascii="Times New Roman" w:eastAsia="Times New Roman" w:hAnsi="Times New Roman" w:cs="Times New Roman"/>
                <w:b/>
                <w:bCs/>
                <w:color w:val="000000"/>
                <w:sz w:val="20"/>
                <w:szCs w:val="20"/>
                <w:lang w:eastAsia="ru-RU"/>
              </w:rPr>
              <w:t>УУРИИН</w:t>
            </w:r>
          </w:p>
          <w:p w:rsidR="00E23F74" w:rsidRPr="00627425" w:rsidRDefault="00E23F74" w:rsidP="00C4657B">
            <w:pPr>
              <w:shd w:val="clear" w:color="auto" w:fill="FFFFFF"/>
              <w:spacing w:after="0" w:line="240" w:lineRule="auto"/>
              <w:jc w:val="center"/>
              <w:rPr>
                <w:rFonts w:ascii="Times New Roman" w:eastAsia="Times New Roman" w:hAnsi="Times New Roman" w:cs="Times New Roman"/>
                <w:sz w:val="24"/>
                <w:szCs w:val="24"/>
                <w:lang w:eastAsia="ru-RU"/>
              </w:rPr>
            </w:pPr>
            <w:r w:rsidRPr="00627425">
              <w:rPr>
                <w:rFonts w:ascii="Times New Roman" w:eastAsia="Times New Roman" w:hAnsi="Times New Roman" w:cs="Times New Roman"/>
                <w:b/>
                <w:bCs/>
                <w:color w:val="000000"/>
                <w:sz w:val="20"/>
                <w:szCs w:val="20"/>
                <w:lang w:eastAsia="ru-RU"/>
              </w:rPr>
              <w:t>« СУУЛГЫН</w:t>
            </w:r>
            <w:proofErr w:type="gramStart"/>
            <w:r w:rsidRPr="00627425">
              <w:rPr>
                <w:rFonts w:ascii="Times New Roman" w:eastAsia="Times New Roman" w:hAnsi="Times New Roman" w:cs="Times New Roman"/>
                <w:b/>
                <w:bCs/>
                <w:color w:val="000000"/>
                <w:sz w:val="20"/>
                <w:szCs w:val="20"/>
                <w:lang w:eastAsia="ru-RU"/>
              </w:rPr>
              <w:t>»Г</w:t>
            </w:r>
            <w:proofErr w:type="gramEnd"/>
            <w:r w:rsidRPr="00627425">
              <w:rPr>
                <w:rFonts w:ascii="Times New Roman" w:eastAsia="Times New Roman" w:hAnsi="Times New Roman" w:cs="Times New Roman"/>
                <w:b/>
                <w:bCs/>
                <w:color w:val="000000"/>
                <w:sz w:val="20"/>
                <w:szCs w:val="20"/>
                <w:lang w:eastAsia="ru-RU"/>
              </w:rPr>
              <w:t>Э</w:t>
            </w:r>
            <w:r w:rsidRPr="00627425">
              <w:rPr>
                <w:rFonts w:ascii="Times New Roman" w:eastAsia="Times New Roman" w:hAnsi="Times New Roman" w:cs="Times New Roman"/>
                <w:b/>
                <w:bCs/>
                <w:color w:val="000000"/>
                <w:sz w:val="20"/>
                <w:szCs w:val="20"/>
                <w:lang w:val="en-US" w:eastAsia="ru-RU"/>
              </w:rPr>
              <w:t>h</w:t>
            </w:r>
            <w:r w:rsidRPr="00627425">
              <w:rPr>
                <w:rFonts w:ascii="Times New Roman" w:eastAsia="Times New Roman" w:hAnsi="Times New Roman" w:cs="Times New Roman"/>
                <w:b/>
                <w:bCs/>
                <w:color w:val="000000"/>
                <w:sz w:val="20"/>
                <w:szCs w:val="20"/>
                <w:lang w:eastAsia="ru-RU"/>
              </w:rPr>
              <w:t>ЭН</w:t>
            </w:r>
          </w:p>
          <w:p w:rsidR="00E23F74" w:rsidRPr="00627425" w:rsidRDefault="00E23F74" w:rsidP="00C4657B">
            <w:pPr>
              <w:spacing w:after="0" w:line="240" w:lineRule="auto"/>
              <w:jc w:val="center"/>
              <w:rPr>
                <w:rFonts w:ascii="Times New Roman" w:eastAsia="Times New Roman" w:hAnsi="Times New Roman" w:cs="Times New Roman CYR"/>
                <w:b/>
                <w:bCs/>
                <w:color w:val="000000"/>
                <w:sz w:val="24"/>
                <w:szCs w:val="24"/>
                <w:lang w:eastAsia="ru-RU"/>
              </w:rPr>
            </w:pPr>
            <w:r w:rsidRPr="00627425">
              <w:rPr>
                <w:rFonts w:ascii="Times New Roman" w:eastAsia="Times New Roman" w:hAnsi="Times New Roman" w:cs="Times New Roman CYR"/>
                <w:b/>
                <w:bCs/>
                <w:color w:val="000000"/>
                <w:sz w:val="24"/>
                <w:szCs w:val="24"/>
                <w:lang w:eastAsia="ru-RU"/>
              </w:rPr>
              <w:t xml:space="preserve">МУНИЦИПАЛЬНА </w:t>
            </w:r>
          </w:p>
          <w:p w:rsidR="00E23F74" w:rsidRPr="00627425" w:rsidRDefault="00E23F74" w:rsidP="00C4657B">
            <w:pPr>
              <w:spacing w:after="0" w:line="240" w:lineRule="auto"/>
              <w:jc w:val="center"/>
              <w:rPr>
                <w:rFonts w:ascii="Times New Roman" w:eastAsia="Times New Roman" w:hAnsi="Times New Roman" w:cs="Times New Roman CYR"/>
                <w:b/>
                <w:bCs/>
                <w:color w:val="000000"/>
                <w:sz w:val="24"/>
                <w:szCs w:val="24"/>
                <w:lang w:eastAsia="ru-RU"/>
              </w:rPr>
            </w:pPr>
            <w:r w:rsidRPr="00627425">
              <w:rPr>
                <w:rFonts w:ascii="Times New Roman" w:eastAsia="Times New Roman" w:hAnsi="Times New Roman" w:cs="Times New Roman CYR"/>
                <w:b/>
                <w:bCs/>
                <w:color w:val="000000"/>
                <w:sz w:val="24"/>
                <w:szCs w:val="24"/>
                <w:lang w:eastAsia="ru-RU"/>
              </w:rPr>
              <w:t xml:space="preserve">БАЙГУУЛАМЖЫН </w:t>
            </w:r>
          </w:p>
          <w:p w:rsidR="00E23F74" w:rsidRPr="00627425" w:rsidRDefault="00E23F74" w:rsidP="00C4657B">
            <w:pPr>
              <w:spacing w:after="0" w:line="240" w:lineRule="auto"/>
              <w:jc w:val="center"/>
              <w:rPr>
                <w:rFonts w:ascii="Times New Roman" w:eastAsia="Times New Roman" w:hAnsi="Times New Roman" w:cs="Times New Roman"/>
                <w:b/>
                <w:bCs/>
                <w:sz w:val="24"/>
                <w:szCs w:val="24"/>
                <w:lang w:eastAsia="ru-RU"/>
              </w:rPr>
            </w:pPr>
            <w:r w:rsidRPr="00627425">
              <w:rPr>
                <w:rFonts w:ascii="Times New Roman" w:eastAsia="Times New Roman" w:hAnsi="Times New Roman" w:cs="Times New Roman CYR"/>
                <w:b/>
                <w:bCs/>
                <w:color w:val="000000"/>
                <w:sz w:val="24"/>
                <w:szCs w:val="24"/>
                <w:lang w:eastAsia="ru-RU"/>
              </w:rPr>
              <w:t>ЗАХИРГААН</w:t>
            </w:r>
          </w:p>
        </w:tc>
        <w:tc>
          <w:tcPr>
            <w:tcW w:w="2552" w:type="dxa"/>
            <w:shd w:val="clear" w:color="auto" w:fill="auto"/>
          </w:tcPr>
          <w:p w:rsidR="00E23F74" w:rsidRPr="00627425" w:rsidRDefault="00E23F74" w:rsidP="00C4657B">
            <w:pPr>
              <w:spacing w:after="0" w:line="240" w:lineRule="auto"/>
              <w:jc w:val="center"/>
              <w:rPr>
                <w:rFonts w:ascii="Times New Roman" w:eastAsia="Times New Roman" w:hAnsi="Times New Roman" w:cs="Times New Roman"/>
                <w:b/>
                <w:bCs/>
                <w:sz w:val="24"/>
                <w:szCs w:val="24"/>
                <w:lang w:eastAsia="ru-RU"/>
              </w:rPr>
            </w:pPr>
            <w:r w:rsidRPr="00627425">
              <w:rPr>
                <w:rFonts w:ascii="Times New Roman CYR" w:eastAsia="Times New Roman" w:hAnsi="Times New Roman CYR" w:cs="Times New Roman CYR"/>
                <w:noProof/>
                <w:sz w:val="24"/>
                <w:szCs w:val="28"/>
                <w:lang w:eastAsia="ru-RU"/>
              </w:rPr>
              <w:drawing>
                <wp:inline distT="0" distB="0" distL="0" distR="0">
                  <wp:extent cx="755650" cy="977900"/>
                  <wp:effectExtent l="0" t="0" r="6350" b="0"/>
                  <wp:docPr id="2" name="Рисунок 2" descr="Мухоршибир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хоршибирский район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977900"/>
                          </a:xfrm>
                          <a:prstGeom prst="rect">
                            <a:avLst/>
                          </a:prstGeom>
                          <a:noFill/>
                          <a:ln>
                            <a:noFill/>
                          </a:ln>
                        </pic:spPr>
                      </pic:pic>
                    </a:graphicData>
                  </a:graphic>
                </wp:inline>
              </w:drawing>
            </w:r>
          </w:p>
        </w:tc>
        <w:tc>
          <w:tcPr>
            <w:tcW w:w="3543" w:type="dxa"/>
            <w:shd w:val="clear" w:color="auto" w:fill="auto"/>
          </w:tcPr>
          <w:p w:rsidR="00E23F74" w:rsidRPr="00627425" w:rsidRDefault="00E23F74" w:rsidP="00C4657B">
            <w:pPr>
              <w:spacing w:after="0" w:line="240" w:lineRule="atLeast"/>
              <w:jc w:val="center"/>
              <w:rPr>
                <w:rFonts w:ascii="Times New Roman" w:eastAsia="Times New Roman" w:hAnsi="Times New Roman" w:cs="Times New Roman"/>
                <w:color w:val="000000"/>
                <w:sz w:val="24"/>
                <w:szCs w:val="24"/>
                <w:lang w:eastAsia="ru-RU"/>
              </w:rPr>
            </w:pPr>
            <w:r w:rsidRPr="00627425">
              <w:rPr>
                <w:rFonts w:ascii="Times New Roman" w:eastAsia="Times New Roman" w:hAnsi="Times New Roman" w:cs="Times New Roman"/>
                <w:b/>
                <w:color w:val="000000"/>
                <w:sz w:val="24"/>
                <w:szCs w:val="24"/>
                <w:lang w:eastAsia="ru-RU"/>
              </w:rPr>
              <w:t>АДМИНИСТРАЦИЯ</w:t>
            </w:r>
          </w:p>
          <w:p w:rsidR="00E23F74" w:rsidRPr="00627425" w:rsidRDefault="00E23F74" w:rsidP="00C4657B">
            <w:pPr>
              <w:spacing w:after="0" w:line="240" w:lineRule="atLeast"/>
              <w:jc w:val="center"/>
              <w:rPr>
                <w:rFonts w:ascii="Times New Roman" w:eastAsia="Times New Roman" w:hAnsi="Times New Roman" w:cs="Times New Roman"/>
                <w:color w:val="000000"/>
                <w:sz w:val="24"/>
                <w:szCs w:val="24"/>
                <w:lang w:eastAsia="ru-RU"/>
              </w:rPr>
            </w:pPr>
            <w:r w:rsidRPr="00627425">
              <w:rPr>
                <w:rFonts w:ascii="Times New Roman" w:eastAsia="Times New Roman" w:hAnsi="Times New Roman" w:cs="Times New Roman"/>
                <w:b/>
                <w:color w:val="000000"/>
                <w:sz w:val="24"/>
                <w:szCs w:val="24"/>
                <w:lang w:eastAsia="ru-RU"/>
              </w:rPr>
              <w:t>МУНИЦИПАЛЬНОГО ОБРАЗОВАНИЯ  «ЦОЛГИНСКОЕ»</w:t>
            </w:r>
          </w:p>
          <w:p w:rsidR="00E23F74" w:rsidRPr="00627425" w:rsidRDefault="00E23F74" w:rsidP="00C4657B">
            <w:pPr>
              <w:spacing w:after="0" w:line="240" w:lineRule="atLeast"/>
              <w:jc w:val="center"/>
              <w:rPr>
                <w:rFonts w:ascii="Times New Roman" w:eastAsia="Times New Roman" w:hAnsi="Times New Roman" w:cs="Times New Roman"/>
                <w:color w:val="000000"/>
                <w:sz w:val="24"/>
                <w:szCs w:val="24"/>
                <w:lang w:eastAsia="ru-RU"/>
              </w:rPr>
            </w:pPr>
            <w:r w:rsidRPr="00627425">
              <w:rPr>
                <w:rFonts w:ascii="Times New Roman" w:eastAsia="Times New Roman" w:hAnsi="Times New Roman" w:cs="Times New Roman"/>
                <w:b/>
                <w:color w:val="000000"/>
                <w:sz w:val="24"/>
                <w:szCs w:val="24"/>
                <w:lang w:eastAsia="ru-RU"/>
              </w:rPr>
              <w:t>МУХОРШИБИРСКОГО РАЙОНА РЕСПУБЛИКИ БУРЯТИЯ</w:t>
            </w:r>
          </w:p>
          <w:p w:rsidR="00E23F74" w:rsidRPr="00627425" w:rsidRDefault="00E23F74" w:rsidP="00C4657B">
            <w:pPr>
              <w:spacing w:after="0" w:line="240" w:lineRule="auto"/>
              <w:jc w:val="center"/>
              <w:rPr>
                <w:rFonts w:ascii="Times New Roman" w:eastAsia="Times New Roman" w:hAnsi="Times New Roman" w:cs="Times New Roman"/>
                <w:b/>
                <w:bCs/>
                <w:sz w:val="24"/>
                <w:szCs w:val="24"/>
                <w:lang w:eastAsia="ru-RU"/>
              </w:rPr>
            </w:pPr>
            <w:r w:rsidRPr="00627425">
              <w:rPr>
                <w:rFonts w:ascii="Times New Roman CYR" w:eastAsia="Times New Roman" w:hAnsi="Times New Roman CYR" w:cs="Times New Roman CYR"/>
                <w:b/>
                <w:color w:val="000000"/>
                <w:sz w:val="20"/>
                <w:szCs w:val="20"/>
                <w:lang w:eastAsia="ru-RU"/>
              </w:rPr>
              <w:t>(СЕЛЬСКОЕ ПОСЕЛЕНИЕ)</w:t>
            </w:r>
          </w:p>
        </w:tc>
      </w:tr>
    </w:tbl>
    <w:p w:rsidR="00E23F74" w:rsidRPr="00627425" w:rsidRDefault="00E23F74" w:rsidP="00E23F74">
      <w:pPr>
        <w:spacing w:after="0" w:line="240" w:lineRule="auto"/>
        <w:jc w:val="both"/>
        <w:rPr>
          <w:rFonts w:ascii="Times New Roman" w:eastAsia="Times New Roman" w:hAnsi="Times New Roman" w:cs="Times New Roman"/>
          <w:b/>
          <w:bCs/>
          <w:sz w:val="24"/>
          <w:szCs w:val="24"/>
          <w:lang w:eastAsia="ru-RU"/>
        </w:rPr>
      </w:pPr>
    </w:p>
    <w:tbl>
      <w:tblPr>
        <w:tblW w:w="9684" w:type="dxa"/>
        <w:tblLook w:val="01E0" w:firstRow="1" w:lastRow="1" w:firstColumn="1" w:lastColumn="1" w:noHBand="0" w:noVBand="0"/>
      </w:tblPr>
      <w:tblGrid>
        <w:gridCol w:w="9684"/>
      </w:tblGrid>
      <w:tr w:rsidR="00E23F74" w:rsidRPr="00627425" w:rsidTr="00C4657B">
        <w:trPr>
          <w:trHeight w:val="776"/>
        </w:trPr>
        <w:tc>
          <w:tcPr>
            <w:tcW w:w="9684" w:type="dxa"/>
            <w:tcBorders>
              <w:top w:val="nil"/>
              <w:left w:val="nil"/>
              <w:bottom w:val="single" w:sz="12" w:space="0" w:color="auto"/>
              <w:right w:val="nil"/>
            </w:tcBorders>
          </w:tcPr>
          <w:p w:rsidR="00E23F74" w:rsidRPr="00627425" w:rsidRDefault="00E23F74" w:rsidP="00C4657B">
            <w:pPr>
              <w:spacing w:after="0" w:line="240" w:lineRule="atLeast"/>
              <w:jc w:val="center"/>
              <w:rPr>
                <w:rFonts w:ascii="Times New Roman" w:eastAsia="Times New Roman" w:hAnsi="Times New Roman" w:cs="Times New Roman"/>
                <w:sz w:val="24"/>
                <w:szCs w:val="24"/>
                <w:lang w:eastAsia="ru-RU"/>
              </w:rPr>
            </w:pPr>
            <w:r w:rsidRPr="00627425">
              <w:rPr>
                <w:rFonts w:ascii="Times New Roman" w:eastAsia="Times New Roman" w:hAnsi="Times New Roman" w:cs="Times New Roman"/>
                <w:sz w:val="24"/>
                <w:szCs w:val="24"/>
                <w:lang w:eastAsia="ru-RU"/>
              </w:rPr>
              <w:t>Кооперативная ул., д.5, у. Цолга, Мухоршибирский  район, Республика Бурятия, 671343</w:t>
            </w:r>
          </w:p>
          <w:p w:rsidR="00E23F74" w:rsidRPr="00627425" w:rsidRDefault="00E23F74" w:rsidP="00C4657B">
            <w:pPr>
              <w:spacing w:after="0" w:line="240" w:lineRule="atLeast"/>
              <w:jc w:val="center"/>
              <w:rPr>
                <w:rFonts w:ascii="Times New Roman" w:eastAsia="Times New Roman" w:hAnsi="Times New Roman" w:cs="Times New Roman"/>
                <w:sz w:val="24"/>
                <w:szCs w:val="24"/>
                <w:lang w:eastAsia="ru-RU"/>
              </w:rPr>
            </w:pPr>
            <w:r w:rsidRPr="00627425">
              <w:rPr>
                <w:rFonts w:ascii="Times New Roman" w:eastAsia="Times New Roman" w:hAnsi="Times New Roman" w:cs="Times New Roman"/>
                <w:sz w:val="24"/>
                <w:szCs w:val="24"/>
                <w:lang w:eastAsia="ru-RU"/>
              </w:rPr>
              <w:t xml:space="preserve">тел./факс (30143) 29-641, , </w:t>
            </w:r>
            <w:r w:rsidRPr="00627425">
              <w:rPr>
                <w:rFonts w:ascii="Times New Roman" w:eastAsia="Times New Roman" w:hAnsi="Times New Roman" w:cs="Times New Roman"/>
                <w:sz w:val="24"/>
                <w:szCs w:val="24"/>
                <w:lang w:val="en-US" w:eastAsia="ru-RU"/>
              </w:rPr>
              <w:t>e</w:t>
            </w:r>
            <w:r w:rsidRPr="00627425">
              <w:rPr>
                <w:rFonts w:ascii="Times New Roman" w:eastAsia="Times New Roman" w:hAnsi="Times New Roman" w:cs="Times New Roman"/>
                <w:sz w:val="24"/>
                <w:szCs w:val="24"/>
                <w:lang w:eastAsia="ru-RU"/>
              </w:rPr>
              <w:t>-</w:t>
            </w:r>
            <w:r w:rsidRPr="00627425">
              <w:rPr>
                <w:rFonts w:ascii="Times New Roman" w:eastAsia="Times New Roman" w:hAnsi="Times New Roman" w:cs="Times New Roman"/>
                <w:sz w:val="24"/>
                <w:szCs w:val="24"/>
                <w:lang w:val="en-US" w:eastAsia="ru-RU"/>
              </w:rPr>
              <w:t>mail</w:t>
            </w:r>
            <w:r w:rsidRPr="00627425">
              <w:rPr>
                <w:rFonts w:ascii="Times New Roman" w:eastAsia="Times New Roman" w:hAnsi="Times New Roman" w:cs="Times New Roman"/>
                <w:sz w:val="24"/>
                <w:szCs w:val="24"/>
                <w:lang w:eastAsia="ru-RU"/>
              </w:rPr>
              <w:t xml:space="preserve">: </w:t>
            </w:r>
            <w:proofErr w:type="spellStart"/>
            <w:r w:rsidRPr="00627425">
              <w:rPr>
                <w:rFonts w:ascii="Times New Roman" w:eastAsia="Times New Roman" w:hAnsi="Times New Roman" w:cs="Times New Roman"/>
                <w:sz w:val="24"/>
                <w:szCs w:val="24"/>
                <w:lang w:val="en-US" w:eastAsia="ru-RU"/>
              </w:rPr>
              <w:t>mosptholginskoe</w:t>
            </w:r>
            <w:proofErr w:type="spellEnd"/>
            <w:r w:rsidRPr="00627425">
              <w:rPr>
                <w:rFonts w:ascii="Times New Roman" w:eastAsia="Times New Roman" w:hAnsi="Times New Roman" w:cs="Times New Roman"/>
                <w:sz w:val="24"/>
                <w:szCs w:val="24"/>
                <w:lang w:eastAsia="ru-RU"/>
              </w:rPr>
              <w:t>@</w:t>
            </w:r>
            <w:proofErr w:type="spellStart"/>
            <w:r w:rsidRPr="00627425">
              <w:rPr>
                <w:rFonts w:ascii="Times New Roman" w:eastAsia="Times New Roman" w:hAnsi="Times New Roman" w:cs="Times New Roman"/>
                <w:sz w:val="24"/>
                <w:szCs w:val="24"/>
                <w:lang w:val="en-US" w:eastAsia="ru-RU"/>
              </w:rPr>
              <w:t>yandex</w:t>
            </w:r>
            <w:proofErr w:type="spellEnd"/>
            <w:r w:rsidRPr="00627425">
              <w:rPr>
                <w:rFonts w:ascii="Times New Roman" w:eastAsia="Times New Roman" w:hAnsi="Times New Roman" w:cs="Times New Roman"/>
                <w:sz w:val="24"/>
                <w:szCs w:val="24"/>
                <w:lang w:eastAsia="ru-RU"/>
              </w:rPr>
              <w:t>.</w:t>
            </w:r>
            <w:proofErr w:type="spellStart"/>
            <w:r w:rsidRPr="00627425">
              <w:rPr>
                <w:rFonts w:ascii="Times New Roman" w:eastAsia="Times New Roman" w:hAnsi="Times New Roman" w:cs="Times New Roman"/>
                <w:sz w:val="24"/>
                <w:szCs w:val="24"/>
                <w:lang w:val="en-US" w:eastAsia="ru-RU"/>
              </w:rPr>
              <w:t>ru</w:t>
            </w:r>
            <w:proofErr w:type="spellEnd"/>
          </w:p>
          <w:p w:rsidR="00E23F74" w:rsidRPr="00627425" w:rsidRDefault="00E23F74" w:rsidP="00C4657B">
            <w:pPr>
              <w:spacing w:after="0" w:line="240" w:lineRule="atLeast"/>
              <w:jc w:val="center"/>
              <w:rPr>
                <w:rFonts w:ascii="Times New Roman" w:eastAsia="Times New Roman" w:hAnsi="Times New Roman" w:cs="Times New Roman"/>
                <w:b/>
                <w:sz w:val="24"/>
                <w:szCs w:val="24"/>
                <w:lang w:eastAsia="ru-RU"/>
              </w:rPr>
            </w:pPr>
            <w:r w:rsidRPr="00627425">
              <w:rPr>
                <w:rFonts w:ascii="Times New Roman" w:eastAsia="Times New Roman" w:hAnsi="Times New Roman" w:cs="Times New Roman"/>
                <w:sz w:val="24"/>
                <w:szCs w:val="24"/>
                <w:lang w:eastAsia="ru-RU"/>
              </w:rPr>
              <w:t>ОГРН 1050301456897 ИНН 0314886686 КПП 031401001</w:t>
            </w:r>
          </w:p>
        </w:tc>
      </w:tr>
    </w:tbl>
    <w:p w:rsidR="00E23F74" w:rsidRPr="00627425" w:rsidRDefault="00E23F74" w:rsidP="00E23F74">
      <w:pPr>
        <w:tabs>
          <w:tab w:val="left" w:pos="7455"/>
        </w:tabs>
        <w:spacing w:after="0" w:line="240" w:lineRule="auto"/>
        <w:rPr>
          <w:rFonts w:ascii="Times New Roman" w:eastAsia="Times New Roman" w:hAnsi="Times New Roman" w:cs="Times New Roman"/>
          <w:sz w:val="24"/>
          <w:szCs w:val="24"/>
          <w:lang w:eastAsia="ru-RU"/>
        </w:rPr>
      </w:pPr>
    </w:p>
    <w:p w:rsidR="00E23F74" w:rsidRPr="00627425" w:rsidRDefault="00E23F74" w:rsidP="00E23F74">
      <w:pPr>
        <w:tabs>
          <w:tab w:val="left" w:pos="5940"/>
        </w:tabs>
        <w:spacing w:after="0" w:line="0" w:lineRule="atLeast"/>
        <w:rPr>
          <w:rFonts w:ascii="Times New Roman" w:eastAsia="Times New Roman" w:hAnsi="Times New Roman" w:cs="Times New Roman"/>
          <w:sz w:val="24"/>
          <w:szCs w:val="24"/>
          <w:lang w:eastAsia="ru-RU"/>
        </w:rPr>
      </w:pPr>
      <w:r w:rsidRPr="00627425">
        <w:rPr>
          <w:rFonts w:ascii="Times New Roman" w:eastAsia="Times New Roman" w:hAnsi="Times New Roman" w:cs="Times New Roman"/>
          <w:b/>
          <w:sz w:val="24"/>
          <w:szCs w:val="24"/>
          <w:lang w:eastAsia="ru-RU"/>
        </w:rPr>
        <w:t xml:space="preserve"> «___»  _________  2021г.                                           Прокурору Мухоршибирского района</w:t>
      </w:r>
    </w:p>
    <w:p w:rsidR="00E23F74" w:rsidRPr="00627425" w:rsidRDefault="00E23F74" w:rsidP="00E23F74">
      <w:pPr>
        <w:spacing w:after="0" w:line="240" w:lineRule="auto"/>
        <w:jc w:val="both"/>
        <w:rPr>
          <w:rFonts w:ascii="Times New Roman" w:eastAsia="Times New Roman" w:hAnsi="Times New Roman" w:cs="Times New Roman CYR"/>
          <w:b/>
          <w:sz w:val="24"/>
          <w:szCs w:val="24"/>
          <w:lang w:eastAsia="ru-RU"/>
        </w:rPr>
      </w:pPr>
      <w:r w:rsidRPr="00627425">
        <w:rPr>
          <w:rFonts w:ascii="Times New Roman" w:eastAsia="Times New Roman" w:hAnsi="Times New Roman" w:cs="Times New Roman CYR"/>
          <w:b/>
          <w:sz w:val="24"/>
          <w:szCs w:val="24"/>
          <w:lang w:eastAsia="ru-RU"/>
        </w:rPr>
        <w:t>Исх. №______                                                           Никольскому И.В.</w:t>
      </w:r>
    </w:p>
    <w:p w:rsidR="00E23F74" w:rsidRPr="00627425" w:rsidRDefault="00E23F74" w:rsidP="00E23F74">
      <w:pPr>
        <w:spacing w:after="0" w:line="240" w:lineRule="auto"/>
        <w:jc w:val="both"/>
        <w:rPr>
          <w:rFonts w:ascii="Times New Roman" w:eastAsia="Times New Roman" w:hAnsi="Times New Roman" w:cs="Times New Roman CYR"/>
          <w:b/>
          <w:sz w:val="24"/>
          <w:szCs w:val="24"/>
          <w:lang w:eastAsia="ru-RU"/>
        </w:rPr>
      </w:pPr>
    </w:p>
    <w:p w:rsidR="00E23F74" w:rsidRPr="00627425" w:rsidRDefault="00E23F74" w:rsidP="00E23F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627425">
        <w:rPr>
          <w:rFonts w:ascii="Times New Roman" w:eastAsia="Times New Roman" w:hAnsi="Times New Roman" w:cs="Times New Roman"/>
          <w:sz w:val="28"/>
          <w:szCs w:val="28"/>
          <w:lang w:eastAsia="ru-RU"/>
        </w:rPr>
        <w:t xml:space="preserve">Ваше представление от 28.01.2021 года № 03-01-2021 </w:t>
      </w:r>
      <w:r w:rsidRPr="00627425">
        <w:rPr>
          <w:rFonts w:ascii="Times New Roman" w:eastAsia="Times New Roman" w:hAnsi="Times New Roman" w:cs="Times New Roman"/>
          <w:sz w:val="28"/>
          <w:szCs w:val="24"/>
          <w:lang w:eastAsia="ru-RU"/>
        </w:rPr>
        <w:t xml:space="preserve">«Об устранении нарушений федерального законодательства» было рассмотрено в присутствии помощника прокурора </w:t>
      </w:r>
      <w:proofErr w:type="spellStart"/>
      <w:r w:rsidRPr="00627425">
        <w:rPr>
          <w:rFonts w:ascii="Times New Roman" w:eastAsia="Times New Roman" w:hAnsi="Times New Roman" w:cs="Times New Roman"/>
          <w:sz w:val="28"/>
          <w:szCs w:val="24"/>
          <w:lang w:eastAsia="ru-RU"/>
        </w:rPr>
        <w:t>Дашинимаевой</w:t>
      </w:r>
      <w:proofErr w:type="spellEnd"/>
      <w:r w:rsidRPr="00627425">
        <w:rPr>
          <w:rFonts w:ascii="Times New Roman" w:eastAsia="Times New Roman" w:hAnsi="Times New Roman" w:cs="Times New Roman"/>
          <w:sz w:val="28"/>
          <w:szCs w:val="24"/>
          <w:lang w:eastAsia="ru-RU"/>
        </w:rPr>
        <w:t xml:space="preserve"> Л.Е. и принято к сведению.</w:t>
      </w:r>
    </w:p>
    <w:p w:rsidR="00E23F74" w:rsidRPr="00627425" w:rsidRDefault="00E23F74" w:rsidP="00E23F74">
      <w:pPr>
        <w:spacing w:after="0" w:line="360" w:lineRule="auto"/>
        <w:ind w:firstLine="567"/>
        <w:jc w:val="both"/>
        <w:rPr>
          <w:rFonts w:ascii="Times New Roman" w:eastAsia="Times New Roman" w:hAnsi="Times New Roman" w:cs="Times New Roman"/>
          <w:bCs/>
          <w:color w:val="000000"/>
          <w:sz w:val="28"/>
          <w:szCs w:val="28"/>
          <w:lang w:eastAsia="ru-RU"/>
        </w:rPr>
      </w:pPr>
      <w:r w:rsidRPr="00627425">
        <w:rPr>
          <w:rFonts w:ascii="Times New Roman" w:eastAsia="Times New Roman" w:hAnsi="Times New Roman" w:cs="Times New Roman"/>
          <w:sz w:val="28"/>
          <w:szCs w:val="24"/>
          <w:lang w:eastAsia="ru-RU"/>
        </w:rPr>
        <w:t xml:space="preserve">Приняты меры для устранения выявленных нарушений: разработан проект положения </w:t>
      </w:r>
      <w:r w:rsidRPr="00627425">
        <w:rPr>
          <w:rFonts w:ascii="Times New Roman" w:eastAsia="Times New Roman" w:hAnsi="Times New Roman" w:cs="Times New Roman"/>
          <w:bCs/>
          <w:color w:val="000000"/>
          <w:sz w:val="28"/>
          <w:szCs w:val="28"/>
          <w:lang w:eastAsia="ru-RU"/>
        </w:rPr>
        <w:t>о доплате к страховой пенсии и пенсиях за выслугу лет отдельным категориям граждан.</w:t>
      </w:r>
    </w:p>
    <w:p w:rsidR="00E23F74" w:rsidRPr="00627425" w:rsidRDefault="00E23F74" w:rsidP="00E23F74">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на 7 листах.</w:t>
      </w:r>
    </w:p>
    <w:p w:rsidR="00E23F74" w:rsidRPr="00627425" w:rsidRDefault="00E23F74" w:rsidP="00E23F74">
      <w:pPr>
        <w:spacing w:after="0" w:line="360" w:lineRule="auto"/>
        <w:jc w:val="both"/>
        <w:rPr>
          <w:rFonts w:ascii="Times New Roman" w:eastAsia="Times New Roman" w:hAnsi="Times New Roman" w:cs="Times New Roman"/>
          <w:bCs/>
          <w:color w:val="000000"/>
          <w:sz w:val="28"/>
          <w:szCs w:val="28"/>
          <w:lang w:eastAsia="ru-RU"/>
        </w:rPr>
      </w:pPr>
    </w:p>
    <w:p w:rsidR="00E23F74" w:rsidRPr="00627425" w:rsidRDefault="00E23F74" w:rsidP="00E23F74">
      <w:pPr>
        <w:spacing w:after="0" w:line="360" w:lineRule="auto"/>
        <w:jc w:val="both"/>
        <w:rPr>
          <w:rFonts w:ascii="Times New Roman" w:eastAsia="Times New Roman" w:hAnsi="Times New Roman" w:cs="Times New Roman"/>
          <w:bCs/>
          <w:color w:val="000000"/>
          <w:sz w:val="28"/>
          <w:szCs w:val="28"/>
          <w:lang w:eastAsia="ru-RU"/>
        </w:rPr>
      </w:pPr>
      <w:r w:rsidRPr="00627425">
        <w:rPr>
          <w:rFonts w:ascii="Times New Roman" w:eastAsia="Times New Roman" w:hAnsi="Times New Roman" w:cs="Times New Roman"/>
          <w:bCs/>
          <w:color w:val="000000"/>
          <w:sz w:val="28"/>
          <w:szCs w:val="28"/>
          <w:lang w:eastAsia="ru-RU"/>
        </w:rPr>
        <w:t>Глава МО СП «Цолгинское»                                           Е.Н. Лощенкова</w:t>
      </w:r>
    </w:p>
    <w:p w:rsidR="00E23F74" w:rsidRPr="00FA6D4D" w:rsidRDefault="00E23F74" w:rsidP="00FA6D4D">
      <w:pPr>
        <w:pStyle w:val="nospacing"/>
        <w:spacing w:before="0" w:beforeAutospacing="0" w:after="0" w:afterAutospacing="0"/>
        <w:ind w:firstLine="567"/>
        <w:jc w:val="both"/>
        <w:rPr>
          <w:color w:val="000000"/>
        </w:rPr>
      </w:pPr>
    </w:p>
    <w:sectPr w:rsidR="00E23F74" w:rsidRPr="00FA6D4D" w:rsidSect="00F856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520F"/>
    <w:multiLevelType w:val="hybridMultilevel"/>
    <w:tmpl w:val="BE66F0F2"/>
    <w:lvl w:ilvl="0" w:tplc="C186D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9191F"/>
    <w:rsid w:val="000B6042"/>
    <w:rsid w:val="001349C4"/>
    <w:rsid w:val="00171D47"/>
    <w:rsid w:val="001E5932"/>
    <w:rsid w:val="0029191F"/>
    <w:rsid w:val="002C22F6"/>
    <w:rsid w:val="00374D21"/>
    <w:rsid w:val="003D3158"/>
    <w:rsid w:val="003E18E5"/>
    <w:rsid w:val="00542716"/>
    <w:rsid w:val="00627425"/>
    <w:rsid w:val="006E2C3D"/>
    <w:rsid w:val="007410DD"/>
    <w:rsid w:val="007A7D3B"/>
    <w:rsid w:val="007D4C61"/>
    <w:rsid w:val="007E6599"/>
    <w:rsid w:val="008C4E66"/>
    <w:rsid w:val="00937FC6"/>
    <w:rsid w:val="009C2D7A"/>
    <w:rsid w:val="00AF4DB3"/>
    <w:rsid w:val="00AF7DF7"/>
    <w:rsid w:val="00B32EBE"/>
    <w:rsid w:val="00BB7D9C"/>
    <w:rsid w:val="00C43B66"/>
    <w:rsid w:val="00CE0BD9"/>
    <w:rsid w:val="00D54FF6"/>
    <w:rsid w:val="00DE1E69"/>
    <w:rsid w:val="00E23F74"/>
    <w:rsid w:val="00E7165E"/>
    <w:rsid w:val="00E93999"/>
    <w:rsid w:val="00ED4BCA"/>
    <w:rsid w:val="00F2213C"/>
    <w:rsid w:val="00F85673"/>
    <w:rsid w:val="00FA0F75"/>
    <w:rsid w:val="00FA6D4D"/>
    <w:rsid w:val="00FC4FE9"/>
    <w:rsid w:val="00FD7146"/>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9191F"/>
  </w:style>
  <w:style w:type="paragraph" w:customStyle="1" w:styleId="20">
    <w:name w:val="20"/>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2D7A"/>
    <w:rPr>
      <w:color w:val="0000FF"/>
      <w:u w:val="single"/>
    </w:rPr>
  </w:style>
  <w:style w:type="paragraph" w:styleId="a5">
    <w:name w:val="List Paragraph"/>
    <w:basedOn w:val="a"/>
    <w:uiPriority w:val="34"/>
    <w:qFormat/>
    <w:rsid w:val="009C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C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74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9191F"/>
  </w:style>
  <w:style w:type="paragraph" w:customStyle="1" w:styleId="20">
    <w:name w:val="20"/>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9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2D7A"/>
    <w:rPr>
      <w:color w:val="0000FF"/>
      <w:u w:val="single"/>
    </w:rPr>
  </w:style>
  <w:style w:type="paragraph" w:styleId="a5">
    <w:name w:val="List Paragraph"/>
    <w:basedOn w:val="a"/>
    <w:uiPriority w:val="34"/>
    <w:qFormat/>
    <w:rsid w:val="009C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C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74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2206">
      <w:bodyDiv w:val="1"/>
      <w:marLeft w:val="0"/>
      <w:marRight w:val="0"/>
      <w:marTop w:val="0"/>
      <w:marBottom w:val="0"/>
      <w:divBdr>
        <w:top w:val="none" w:sz="0" w:space="0" w:color="auto"/>
        <w:left w:val="none" w:sz="0" w:space="0" w:color="auto"/>
        <w:bottom w:val="none" w:sz="0" w:space="0" w:color="auto"/>
        <w:right w:val="none" w:sz="0" w:space="0" w:color="auto"/>
      </w:divBdr>
    </w:div>
    <w:div w:id="387995566">
      <w:bodyDiv w:val="1"/>
      <w:marLeft w:val="0"/>
      <w:marRight w:val="0"/>
      <w:marTop w:val="0"/>
      <w:marBottom w:val="0"/>
      <w:divBdr>
        <w:top w:val="none" w:sz="0" w:space="0" w:color="auto"/>
        <w:left w:val="none" w:sz="0" w:space="0" w:color="auto"/>
        <w:bottom w:val="none" w:sz="0" w:space="0" w:color="auto"/>
        <w:right w:val="none" w:sz="0" w:space="0" w:color="auto"/>
      </w:divBdr>
    </w:div>
    <w:div w:id="4258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B11798FF-43B9-49DB-B06C-4223F9D555E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2021-04-28T03:59:00Z</cp:lastPrinted>
  <dcterms:created xsi:type="dcterms:W3CDTF">2021-03-01T03:25:00Z</dcterms:created>
  <dcterms:modified xsi:type="dcterms:W3CDTF">2021-07-26T05:49:00Z</dcterms:modified>
</cp:coreProperties>
</file>