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межведомственного оперативного штаба по недопущению возникновения, распространения  и ликвидации заразного узелкового  дерматита 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 в  постановление  администрации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02 января   2022 г.   №  2   «О создании межведомственного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оперативного штаба по недопущению возникновения, распространения и ликвидации заразного узелкового дерматита на территории муниципального образования  "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признании </w:t>
            </w: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Положение о резервном фонде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ликвидации  чрезвычайных ситуаций и последствий стихийных бедствий, утвержденное постановлением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521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муниципальных общеобразовательных организаций, подведомственных Управлению  образования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реестра и схемы мест  (площадок) накопления твердых  коммунальных отходов на территории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 увековечивания на территории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памяти  выдающихся деятелей, заслуженных лиц,  исторических событий и памятных дат в форме установки памятников, мемориальных досок,  иных мемориальных сооружений на фасадах зданий,  строений, сооружений, на земельных  участках и (или) объектах, находящихся в собственности 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29.05.2017г.  № 183  «Об утверждении Правил формирования, ведения и обязательного опубликования перечня муниципального имущества, свободного от прав 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казенного учреждения «Отдел финансов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правового обеспечения администрации МО 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Заган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постановление администрации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19.09.2016 г. № 233 «О порядке </w:t>
            </w: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подпрограмму «Развитие малого и  среднего предпринимательства в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2024 года»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запрете выезда (выхода) на лед  в местах несанкционированных ледовых  переправ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2022-2023 году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</w:t>
            </w: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состав и положение об  Общественной комиссии по контролю и координации муниципальной программы формирования  современной городской среды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утвержденных  постановлением администрации муниципального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03.04.2017г №99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секторе  по делам гражданской обороны и  чрезвычайных ситуаций администрации  муниципального образования 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определении и оборудовании мест отдыха 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создании и организации деятельности патрульных, патрульно-маневренных и маневренных групп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в пожароопасный период 2022 года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подготовке и проведении мероприятий в рамках 95-летия  со дня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присвоении идентификационных номеров  автомобильным дорогам общего пользования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30.11.2015 г. № 334 «Об утверждении Положения о реализации мер по защите прав инвесторов на территории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постановления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21.12.2017г. № 174 «Об оплате труда выборных должностных </w:t>
            </w: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лиц и лиц, замещающих должности муниципальной службы муниципального 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управления и распоряжения имуществом муниципального образования 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Об отмене муниципального правового акта   </w:t>
            </w:r>
          </w:p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порядке  выплаты  единовременной материальной помощи семьям  военнослужащих, погибших (объявленных умершими, признанных безвестно отсутствующими)    при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выполнении задач в ходе проведения военной операции, объявленной  Президентом Российской Федерации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«14» января 2013 года  № 5 «Об образовании избирательных участков на территории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на период до 2024 года»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      от  03.09.2018г.  № 476  «Об утверждении Порядка  предоставления в аренду и безвозмездное пользование имущества, находящегося в собственности 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наделении муниципального казенного учреждения «Отдел финансово-правового обеспечения»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полномочиями на  планирование закупок и осуществление централизованных закупок (определение поставщиков, заключение муниципальных контрактов, их исполнение, в том числе  приемка поставленных товаров, обеспечение их оплаты) отдельных товаров для нужд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определении учреждения, уполномоченного на определение поставщиков (подрядчиков, исполнителей) для органов местного самоуправления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 создании  служб РСЧС» 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Наблюдательном совете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для  решения социальных вопросов лиц,  освободившихся из мест лишения свободы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инструкции о порядке  действий и информационного взаимодействия  при обнаружении беспилотного воздушного  судна в воздушном пространстве над потенциальными объектами террористических посягательств 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на 2015-2017 годы и на период до 2023 года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 в Порядок предоставления субсидии из бюджета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дизельного топлива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Положение  о звании «Почетный гражданин  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района»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Администрацией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услуги «Предоставление разрешения на ввод объекта в эксплуатацию»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горячим питанием  обучающихся в муниципальных  общеобразовательных организациях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36543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13.10.2022 №753</w:t>
            </w:r>
            <w:r w:rsidR="000C275D">
              <w:rPr>
                <w:rFonts w:ascii="Times New Roman" w:eastAsia="Calibri" w:hAnsi="Times New Roman" w:cs="Times New Roman"/>
              </w:rPr>
              <w:t>, 01.11.2022 №815</w:t>
            </w: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взимания и использования платы с родителей (законных представителей) за присмотр и уход за детьми в муниципальных образовательных 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предоставлении льгот по родительской плате за присмотр и уход за детьми в муниципальных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176EA" w:rsidRPr="002F266D" w:rsidRDefault="008176EA" w:rsidP="008176E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01.11.22 г. №816</w:t>
            </w: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организации  питания воспитанников в муниципальных 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реализующих программу дошкольного 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 на территории  МО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решений Администрации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 заключении  муниципальных контрактов на поставку товаров, выполнение работ, оказание услуг для обеспечения муниципальных нужд, соглашений о 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муниципально-частном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партнерстве и концессионных соглашений  на срок,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превышающий срок действия утвержденных лимитов бюджетных обязательств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выделении специальных мест для размещения печатных агитационных материалов на территории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 на 2015-2017 годы и на период до 2024 года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отмене муниципального правового акта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резервном фонде администрации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предупреждению   чрезвычайных ситуаций, утвержденное постановлением администрации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520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наказания в виде обязательных и исправительных работ, административного наказания в  виде обязательных работ на территории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01.09.2021 г. № 562 «Об утверждении типового положения о закупке товаров, работ, услуг для муниципальных автономных и муниципальных бюджетных учреждений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 осуществляющих закупки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мероприятий  по  составлению проекта  бюджета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 год и на плановый период 2024 и 2025 годов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095" w:type="dxa"/>
          </w:tcPr>
          <w:p w:rsidR="00CB39AB" w:rsidRPr="00CB39AB" w:rsidRDefault="00CB39AB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«Мухоршибирский район» от 27.12.2007г. №522 «О </w:t>
            </w: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proofErr w:type="gram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резервном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фонде 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 непредвиденных расходов 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предоставления  субсидий в целях обеспечения твердым топливом семей граждан Российской Федерации,  призванных на военную службу по  частичной мобилизации в Вооруженные Силы Российской Федерации, проживающих на территории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группы обеспечения мероприятий  призыва граждан, пребывающих в запасе, в ходе проведения частичной мобилизации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 осуществляющие образовательную деятельность по программам дошкольного образования, присмотр и уход за детьми на территории  муниципального образования «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 Порядок предоставления  бесплатного горячего питания </w:t>
            </w: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получающим основное общее, среднее общее образование в муниципальных общеобразовательных организациях  муниципального образования «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предоставления  субсидий в целях обеспечения твердым топливом семей граждан Российской Федерации,  призванных на военную службу по  частичной мобилизации в Вооруженные Силы Российской Федерации, проживающих на территории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группы обеспечения мероприятий  призыва граждан, пребывающих в запасе, в ходе проведения частичной мобилизации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2017-2024 годы» утвержденную постановлением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08.02.2017 г. № 48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«Развитие агропромышленного  комплекса муниципального  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2015 - 2024 годы»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муниципальную программу «Комплексное развитие сельских территорий муниципального 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муниципальную программу  «Развитие строительного и жилищно-коммунального комплексов на 2015-2017 годы и на период до 2024 года»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и совершенствование муниципального управления 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2022-2024 годы и на период до 2027 года»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 на 2022-2026 годы  и на период до 2027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«Охрана </w:t>
            </w: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общественного порядка на территории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проведения муниципального конкурса «Финансовое мошенничество» 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 муниципальную программу  «Противодействие экстремизму и  профилактика терроризма на территории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2022-2026 годы» утвержденную постановлением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07.07.2021 года № 452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 на 2015-2017 годы и на период до 2025 года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  программу «Управление  муниципальными   финансами и муниципальным долгом   на 2015-2017 годы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 МО 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30.09.2021 N 120 "Об утверждении Положения  о муниципальном земельном контроле в  границах  МО 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814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2018-2024 годы»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815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 Порядок предоставления бесплатного горячего питания  обучающимся,  получающим основное общее, среднее общее образование в муниципальных общеобразовательных организациях МО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816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 Положение о предоставлении льгот по родительской плате за присмотр</w:t>
            </w:r>
            <w:proofErr w:type="gram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уход  за детьми в муниципальных образовательных организациях  МО </w:t>
            </w: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район», реализующих образовательные программы дошкольного образования  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818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обеспечении твердым топливом отдельных категорий граждан Российской Федерации,  проживающих на территории 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Мухоршибирского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  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819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утверждении Методики распределения и Правил предоставления иных межбюджетных  трансфертов бюджетам сельских поселений в  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Мухоршибирском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районе по обеспечению твердым топливом отдельных категорий граждан  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848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муниципальной программы «Патриотическое воспитание детей в муниципальном образовании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тарифов на платные услуги, оказываемые муниципальным бюджетным  учреждением культуры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Мухоршибирская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централизованная библиотечная система»</w:t>
            </w:r>
          </w:p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912C1E">
        <w:trPr>
          <w:trHeight w:val="708"/>
        </w:trPr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утверждении тарифов на платные услуги, оказываемые МАУ «Редакция газеты  «Земля 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мухоршибирская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855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2C1E" w:rsidRPr="00AB1378" w:rsidTr="00BE2A57">
        <w:tc>
          <w:tcPr>
            <w:tcW w:w="851" w:type="dxa"/>
            <w:vAlign w:val="center"/>
          </w:tcPr>
          <w:p w:rsidR="00912C1E" w:rsidRPr="002F266D" w:rsidRDefault="00912C1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2C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22.11.2022</w:t>
            </w: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6095" w:type="dxa"/>
          </w:tcPr>
          <w:p w:rsidR="00912C1E" w:rsidRPr="00912C1E" w:rsidRDefault="00912C1E" w:rsidP="00912C1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О внесении изменений в программу «Развитие образования муниципального образования «</w:t>
            </w:r>
            <w:proofErr w:type="spellStart"/>
            <w:r w:rsidRPr="00912C1E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12C1E">
              <w:rPr>
                <w:rFonts w:ascii="Times New Roman" w:hAnsi="Times New Roman" w:cs="Times New Roman"/>
                <w:color w:val="000000"/>
              </w:rPr>
              <w:t xml:space="preserve"> район» на 2015-2017г. и  на период до 2024 года»</w:t>
            </w:r>
          </w:p>
        </w:tc>
        <w:tc>
          <w:tcPr>
            <w:tcW w:w="2694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2C1E" w:rsidRPr="00AB1378" w:rsidTr="00BE2A57">
        <w:tc>
          <w:tcPr>
            <w:tcW w:w="851" w:type="dxa"/>
            <w:vAlign w:val="center"/>
          </w:tcPr>
          <w:p w:rsidR="00912C1E" w:rsidRPr="002F266D" w:rsidRDefault="00912C1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2C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22.11.2022</w:t>
            </w: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6095" w:type="dxa"/>
          </w:tcPr>
          <w:p w:rsidR="00912C1E" w:rsidRPr="00912C1E" w:rsidRDefault="00912C1E" w:rsidP="00912C1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О внесении изменений в Методику расчета арендной платы за предоставление в аренду имущества муниципального образования «</w:t>
            </w:r>
            <w:proofErr w:type="spellStart"/>
            <w:r w:rsidRPr="00912C1E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12C1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2C1E" w:rsidRPr="00AB1378" w:rsidTr="00BE2A57">
        <w:tc>
          <w:tcPr>
            <w:tcW w:w="851" w:type="dxa"/>
            <w:vAlign w:val="center"/>
          </w:tcPr>
          <w:p w:rsidR="00912C1E" w:rsidRPr="002F266D" w:rsidRDefault="00912C1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1E" w:rsidRPr="00397CE3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C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12C1E" w:rsidRPr="00397CE3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7C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12C1E" w:rsidRPr="00397CE3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CE3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134" w:type="dxa"/>
          </w:tcPr>
          <w:p w:rsidR="00912C1E" w:rsidRPr="00397CE3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CE3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6095" w:type="dxa"/>
          </w:tcPr>
          <w:p w:rsidR="00912C1E" w:rsidRPr="00397CE3" w:rsidRDefault="00912C1E" w:rsidP="00397C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7CE3">
              <w:rPr>
                <w:rFonts w:ascii="Times New Roman" w:hAnsi="Times New Roman" w:cs="Times New Roman"/>
                <w:color w:val="000000"/>
              </w:rPr>
              <w:t>О   признании утративших силу   постановлений администрации    муниципального  образования  «</w:t>
            </w:r>
            <w:proofErr w:type="spellStart"/>
            <w:r w:rsidRPr="00397C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397CE3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916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Положение о комиссии  по вопросам соблюдения законодательства об  оплате</w:t>
            </w:r>
            <w:proofErr w:type="gram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труда и занятости населения  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928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Положения об установлении системы оплате труда работников муниципальных бюджетных учреждений дополнительного образования, подведомственных Управлению культуры и туризма МО  «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938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тарифов на платные услуги, оказываемые муниципальным бюджетным учреждением культуры Центр сохранения  и развития национальных культур «Малая Родина», муниципальным бюджетным учреждением культуры "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Саганнурский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информационно-культурный 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досуговый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центр" 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958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 внесении изменений в постановление администрации  МО  «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от 15.12.2020 № 953 «Об утверждении порядка определения объема и условия предоставления бюджетным и автономным учреждениям МО  «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субсидий на иные цели 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1C2" w:rsidRPr="00AB1378" w:rsidTr="00BE2A57">
        <w:tc>
          <w:tcPr>
            <w:tcW w:w="851" w:type="dxa"/>
            <w:vAlign w:val="center"/>
          </w:tcPr>
          <w:p w:rsidR="009021C2" w:rsidRPr="002F266D" w:rsidRDefault="009021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19.12.2022</w:t>
            </w: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978</w:t>
            </w:r>
          </w:p>
        </w:tc>
        <w:tc>
          <w:tcPr>
            <w:tcW w:w="6095" w:type="dxa"/>
          </w:tcPr>
          <w:p w:rsidR="009021C2" w:rsidRPr="009021C2" w:rsidRDefault="009021C2" w:rsidP="009021C2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изменении существенных условий контрактов, заключенных для обеспечения муниципальных нужд муниципального образования «</w:t>
            </w:r>
            <w:proofErr w:type="spell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район», в связи с мобилизацией в Российской Федерации</w:t>
            </w:r>
          </w:p>
        </w:tc>
        <w:tc>
          <w:tcPr>
            <w:tcW w:w="2694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1C2" w:rsidRPr="00AB1378" w:rsidTr="00BE2A57">
        <w:tc>
          <w:tcPr>
            <w:tcW w:w="851" w:type="dxa"/>
            <w:vAlign w:val="center"/>
          </w:tcPr>
          <w:p w:rsidR="009021C2" w:rsidRPr="002F266D" w:rsidRDefault="009021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26.12.2022</w:t>
            </w: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1008</w:t>
            </w:r>
          </w:p>
        </w:tc>
        <w:tc>
          <w:tcPr>
            <w:tcW w:w="6095" w:type="dxa"/>
          </w:tcPr>
          <w:p w:rsidR="009021C2" w:rsidRPr="009021C2" w:rsidRDefault="009021C2" w:rsidP="009021C2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1C2" w:rsidRPr="00AB1378" w:rsidTr="00BE2A57">
        <w:tc>
          <w:tcPr>
            <w:tcW w:w="851" w:type="dxa"/>
            <w:vAlign w:val="center"/>
          </w:tcPr>
          <w:p w:rsidR="009021C2" w:rsidRPr="002F266D" w:rsidRDefault="009021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28.12.2022</w:t>
            </w: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1011</w:t>
            </w:r>
          </w:p>
        </w:tc>
        <w:tc>
          <w:tcPr>
            <w:tcW w:w="6095" w:type="dxa"/>
          </w:tcPr>
          <w:p w:rsidR="009021C2" w:rsidRPr="009021C2" w:rsidRDefault="009021C2" w:rsidP="009021C2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муниципальной программы «Сохранение и развитие бурятского языка в муниципальном образовании «</w:t>
            </w:r>
            <w:proofErr w:type="spell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1C2" w:rsidRPr="00AB1378" w:rsidTr="00BE2A57">
        <w:tc>
          <w:tcPr>
            <w:tcW w:w="851" w:type="dxa"/>
            <w:vAlign w:val="center"/>
          </w:tcPr>
          <w:p w:rsidR="009021C2" w:rsidRPr="002F266D" w:rsidRDefault="009021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C</w:t>
            </w:r>
            <w:proofErr w:type="gramEnd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</w:t>
            </w:r>
          </w:p>
        </w:tc>
        <w:tc>
          <w:tcPr>
            <w:tcW w:w="1276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28.12.2022</w:t>
            </w: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166</w:t>
            </w:r>
          </w:p>
        </w:tc>
        <w:tc>
          <w:tcPr>
            <w:tcW w:w="6095" w:type="dxa"/>
          </w:tcPr>
          <w:p w:rsidR="009021C2" w:rsidRPr="009021C2" w:rsidRDefault="009021C2" w:rsidP="009021C2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 в Положение о бюджетном  процессе в муниципальном образовании «</w:t>
            </w:r>
            <w:proofErr w:type="spell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60BAE"/>
    <w:rsid w:val="00462323"/>
    <w:rsid w:val="00485FF8"/>
    <w:rsid w:val="004D7FF3"/>
    <w:rsid w:val="004E627B"/>
    <w:rsid w:val="00516527"/>
    <w:rsid w:val="00575D17"/>
    <w:rsid w:val="005C0646"/>
    <w:rsid w:val="005C17CB"/>
    <w:rsid w:val="006045EA"/>
    <w:rsid w:val="0061294B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A0633"/>
    <w:rsid w:val="007B66C6"/>
    <w:rsid w:val="007B7197"/>
    <w:rsid w:val="008176EA"/>
    <w:rsid w:val="008A60C9"/>
    <w:rsid w:val="008C64C0"/>
    <w:rsid w:val="008C76D5"/>
    <w:rsid w:val="008E40BD"/>
    <w:rsid w:val="009021C2"/>
    <w:rsid w:val="00912C1E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AE689A"/>
    <w:rsid w:val="00B11591"/>
    <w:rsid w:val="00B155E4"/>
    <w:rsid w:val="00B223FC"/>
    <w:rsid w:val="00B54693"/>
    <w:rsid w:val="00BE2A57"/>
    <w:rsid w:val="00C11F8B"/>
    <w:rsid w:val="00C2521D"/>
    <w:rsid w:val="00C270D2"/>
    <w:rsid w:val="00C47CC3"/>
    <w:rsid w:val="00C76B1E"/>
    <w:rsid w:val="00C80702"/>
    <w:rsid w:val="00CB39AB"/>
    <w:rsid w:val="00CD5D9F"/>
    <w:rsid w:val="00CE45F6"/>
    <w:rsid w:val="00D17256"/>
    <w:rsid w:val="00D95EB6"/>
    <w:rsid w:val="00E54FDB"/>
    <w:rsid w:val="00E948CB"/>
    <w:rsid w:val="00EA01E5"/>
    <w:rsid w:val="00EB5153"/>
    <w:rsid w:val="00F02463"/>
    <w:rsid w:val="00F71F98"/>
    <w:rsid w:val="00F77620"/>
    <w:rsid w:val="00F822C2"/>
    <w:rsid w:val="00F85DEA"/>
    <w:rsid w:val="00F90528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70</cp:revision>
  <dcterms:created xsi:type="dcterms:W3CDTF">2019-03-29T07:01:00Z</dcterms:created>
  <dcterms:modified xsi:type="dcterms:W3CDTF">2022-12-29T07:33:00Z</dcterms:modified>
</cp:coreProperties>
</file>