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C" w:rsidRPr="00D5659B" w:rsidRDefault="006C5A59" w:rsidP="00874E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7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071C" w:rsidRPr="00D56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 реализаци</w:t>
      </w:r>
      <w:r w:rsidR="00545F1E" w:rsidRPr="00D56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муниципальных программ за 20</w:t>
      </w:r>
      <w:r w:rsidR="006624F3" w:rsidRPr="00D56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31016" w:rsidRPr="00D56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F071C" w:rsidRPr="00D56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E822D6" w:rsidRPr="00D5659B" w:rsidRDefault="00E822D6" w:rsidP="00874E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60"/>
        <w:gridCol w:w="4101"/>
        <w:gridCol w:w="3399"/>
        <w:gridCol w:w="6932"/>
      </w:tblGrid>
      <w:tr w:rsidR="00B41290" w:rsidRPr="00D5659B" w:rsidTr="007B3C0D">
        <w:tc>
          <w:tcPr>
            <w:tcW w:w="560" w:type="dxa"/>
            <w:shd w:val="clear" w:color="auto" w:fill="auto"/>
          </w:tcPr>
          <w:p w:rsidR="00DF071C" w:rsidRPr="00D5659B" w:rsidRDefault="00DF071C" w:rsidP="00874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1" w:type="dxa"/>
            <w:shd w:val="clear" w:color="auto" w:fill="auto"/>
          </w:tcPr>
          <w:p w:rsidR="00DF071C" w:rsidRPr="00D5659B" w:rsidRDefault="00DF071C" w:rsidP="00874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9" w:type="dxa"/>
            <w:shd w:val="clear" w:color="auto" w:fill="auto"/>
          </w:tcPr>
          <w:p w:rsidR="00DF071C" w:rsidRPr="00D5659B" w:rsidRDefault="00DF071C" w:rsidP="00874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разработчики</w:t>
            </w:r>
          </w:p>
        </w:tc>
        <w:tc>
          <w:tcPr>
            <w:tcW w:w="6932" w:type="dxa"/>
            <w:shd w:val="clear" w:color="auto" w:fill="auto"/>
          </w:tcPr>
          <w:p w:rsidR="00DF071C" w:rsidRPr="00D5659B" w:rsidRDefault="00DF071C" w:rsidP="00874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использования бюджетных средств</w:t>
            </w:r>
            <w:r w:rsidR="00A32C95"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уровень достижения целевых индикаторов муниципальной программы</w:t>
            </w:r>
          </w:p>
        </w:tc>
      </w:tr>
      <w:tr w:rsidR="00B41290" w:rsidRPr="00D5659B" w:rsidTr="007B3C0D">
        <w:tc>
          <w:tcPr>
            <w:tcW w:w="560" w:type="dxa"/>
            <w:shd w:val="clear" w:color="auto" w:fill="auto"/>
          </w:tcPr>
          <w:p w:rsidR="00DF071C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DF071C" w:rsidRPr="00D5659B" w:rsidRDefault="00E822D6" w:rsidP="00F90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«Охрана окружающей среды и  природных ресурсов» на 20</w:t>
            </w:r>
            <w:r w:rsidR="00A0275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15-2017 годы и на период до 202</w:t>
            </w:r>
            <w:r w:rsidR="00F908C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DF071C" w:rsidRPr="00D5659B" w:rsidRDefault="003F550E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DF071C" w:rsidRPr="00D5659B" w:rsidRDefault="00142523" w:rsidP="00EF0C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21,1%.</w:t>
            </w:r>
            <w:r w:rsidRPr="00D56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достижения целевых индикаторов муниципальной программы – 64,2% </w:t>
            </w:r>
            <w:r w:rsidRPr="00D565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низкоэффективная).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Проанализировать программу в части мероприятий и показателей программы. Рекомендовано разработать новую муниципальную программу в срок до 1 июня 2024 года.</w:t>
            </w:r>
          </w:p>
        </w:tc>
      </w:tr>
      <w:tr w:rsidR="00B41290" w:rsidRPr="00D5659B" w:rsidTr="007B3C0D">
        <w:tc>
          <w:tcPr>
            <w:tcW w:w="560" w:type="dxa"/>
            <w:shd w:val="clear" w:color="auto" w:fill="auto"/>
          </w:tcPr>
          <w:p w:rsidR="00DF071C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EF0C75" w:rsidRPr="00D5659B" w:rsidRDefault="00E822D6" w:rsidP="00F90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«Развитие муниципального автономного учреждения плавательного бассейна «Горняк»</w:t>
            </w:r>
            <w:r w:rsidR="00A02758" w:rsidRPr="00D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</w:t>
            </w:r>
            <w:r w:rsidR="00B60261" w:rsidRPr="00D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15-2017 годы и на период </w:t>
            </w:r>
          </w:p>
          <w:p w:rsidR="00DF071C" w:rsidRPr="00D5659B" w:rsidRDefault="00B60261" w:rsidP="00F90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bCs/>
                <w:sz w:val="24"/>
                <w:szCs w:val="24"/>
              </w:rPr>
              <w:t>до 202</w:t>
            </w:r>
            <w:r w:rsidR="00142523" w:rsidRPr="00D565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02758" w:rsidRPr="00D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DF071C" w:rsidRPr="00D5659B" w:rsidRDefault="003F550E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4165FF" w:rsidRPr="00D5659B" w:rsidRDefault="00142523" w:rsidP="00EF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99,27%. 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F90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 «Семья и дети 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2015 - 202</w:t>
            </w:r>
            <w:r w:rsidR="00F908C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Мухоршибирскому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5D1355" w:rsidP="00EF0C75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111,6%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Рассмотреть вопрос об увеличении финансирования по мероприятию «Приобретение школьных принадлежностей, одежды, обуви детям, оказавшимся в трудной жизненной ситуации к началу учебного года по акции «Помогите детям собраться в школу».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Рекомендовано разработать новую муниципальную программу в срок до 1 июня 2024 года.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EF0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 «Экономическое развитие на 2015-2017 годы  и на период до 202</w:t>
            </w:r>
            <w:r w:rsidR="00EF0C75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 МО</w:t>
            </w:r>
            <w:proofErr w:type="gram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5D1355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120,5%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Рекомендовано разработать новую муниципальную программу в срок до 1 июня 2024 года.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район» на 2015-2017 годы и на период до 202</w:t>
            </w:r>
            <w:r w:rsidR="00B3101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делам молодёжи, физической культуры и спорта администрации муниципального образования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9A21A0" w:rsidP="00EF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Рекомендовано разработать новую муниципальную программу в срок до 1 июня 2024 года, проанализировать программу и добавить мероприятия.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B310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«Поддержка и развитие печатного средства  Массовой информации газеты «Земля 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2015-2017г.г. и на период до 202</w:t>
            </w:r>
            <w:r w:rsidR="00B3101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«Редакция газеты «Земля 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9A21A0" w:rsidP="00EF0C7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98,1%. Уровень достижения целевых индикаторов муниципальной программы – 94,7% </w:t>
            </w:r>
            <w:r w:rsidRPr="00D565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Продолжить работу по увеличению тиража газеты «Земля 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а также проводить постоянно рекламные мероприятия.  Рекомендовано разработать новую муниципальную программу в срок до 1 июня 2024 года.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общественного порядка</w:t>
            </w:r>
            <w:r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CF00F8" w:rsidRPr="00D5659B" w:rsidRDefault="00CF00F8" w:rsidP="00874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в 2015 -2017 годах  и на период до 202</w:t>
            </w:r>
            <w:r w:rsidR="00B31016"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56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705646" w:rsidP="00874E91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D5659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37706" w:rsidRPr="00D5659B">
              <w:rPr>
                <w:rFonts w:ascii="Times New Roman" w:hAnsi="Times New Roman"/>
                <w:sz w:val="24"/>
                <w:szCs w:val="24"/>
              </w:rPr>
              <w:t xml:space="preserve"> по делам молодежи</w:t>
            </w:r>
            <w:r w:rsidRPr="00D5659B">
              <w:rPr>
                <w:rFonts w:ascii="Times New Roman" w:hAnsi="Times New Roman"/>
                <w:sz w:val="24"/>
                <w:szCs w:val="24"/>
              </w:rPr>
              <w:t>, физической культуры и спорта</w:t>
            </w:r>
            <w:r w:rsidR="00537706" w:rsidRPr="00D5659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37706" w:rsidRPr="00D5659B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="00537706" w:rsidRPr="00D5659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2315BC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99,2%. Уровень достижения целевых индикаторов муниципальной программы – 81,9%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социально-экономическом эффекте мероприятия «Информационная пропаганда населения и работа с детьми» указать соответствующий показатель мероприятию.  Включить в программу мероприятие по добровольной народной дружине. Рекомендовано разработать новую муниципальную программу в срок до 1 июня 2024 года.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«Реализация молодёжной политики  в муниципальном образовании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</w:t>
            </w:r>
            <w:r w:rsidR="00B3101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70564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/>
                <w:sz w:val="24"/>
                <w:szCs w:val="24"/>
              </w:rPr>
              <w:t>Отдел по делам молодежи, физической культуры и спорта администрации муниципального образования «</w:t>
            </w:r>
            <w:proofErr w:type="spellStart"/>
            <w:r w:rsidRPr="00D5659B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2315BC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Рекомендовано разработать новую муниципальную программу в срок до 1 июня 2024 года. Рассмотреть вопрос по увеличению финансирования средств из республиканского и местного бюджетов по мероприятию «Предоставление социальной выплаты на приобретение жилья или строительство индивидуального жилого дома». 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E36012" w:rsidP="00874E9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и совершенствование муниципального управления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2022-2024 годы и на период до 2027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E36012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142523" w:rsidP="00EF0C7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99,8%. Уровень достижения целевых индикаторов муниципальной программы – 73%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–э</w:t>
            </w:r>
            <w:proofErr w:type="gramEnd"/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F90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управления земельными ресурсами  и развитие градостроительной деятельности на территории  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 годы и на период до 202</w:t>
            </w:r>
            <w:r w:rsidR="00F908C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5C6B1D" w:rsidP="00EF0C7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100%.Уровень достижения целевых индикаторов муниципальной программы – 124,5% </w:t>
            </w:r>
            <w:r w:rsidRPr="00D565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Программа реализуется эффективно, продолжить реализацию и финансирование.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трех месяцев со дня вступления в силу решения Совета депутатов муниципального района о бюджете муниципального района.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Рекомендовано разработать новую муниципальную программу в срок до 1 июня 2024 года. 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агропромышленного комплекса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2315BC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127,8%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Рассмотреть вопрос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включению мероприятий по пропаганде сельского хозяйства и как лучшее предприятие. Рекомендовано разработать новую муниципальную программу в срок до 1 июня 2024 года.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F908C0">
            <w:pPr>
              <w:tabs>
                <w:tab w:val="left" w:pos="465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"Формирование современной городской среды на территории муниципального образования "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район" на 2018-202</w:t>
            </w:r>
            <w:r w:rsidR="00F908C0"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5C6B1D" w:rsidP="00EF0C7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Рекомендовано разработать новую муниципальную программу в срок до 1 мая 2023 года. Проанализировать программу, рассмотреть вопрос по разделению программ. 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F908C0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и развитие благоприятного инвестиционного имиджа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2017-202</w:t>
            </w:r>
            <w:r w:rsidR="00F908C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5D1355" w:rsidP="00EF0C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63,2% </w:t>
            </w:r>
            <w:r w:rsidRPr="00D565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низкоэффективная).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4619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родолжить реализацию и финансирование</w:t>
            </w:r>
            <w:r w:rsidR="00974619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</w:t>
            </w:r>
            <w:r w:rsidRPr="00D56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№269 от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Рекомендовано разработать новую муниципальную программу в срок до 1 июня 2024 года.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8A6FB2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7D47CC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и муниципальным долгом»</w:t>
            </w:r>
            <w:r w:rsidR="00A94E22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5D1355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103,9%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Рекомендовано разработать новую муниципальную программу в срок до 1 </w:t>
            </w:r>
            <w:r w:rsidR="009A21A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 2024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</w:tc>
      </w:tr>
      <w:tr w:rsidR="00CF00F8" w:rsidRPr="00D5659B" w:rsidTr="007B3C0D">
        <w:tc>
          <w:tcPr>
            <w:tcW w:w="560" w:type="dxa"/>
            <w:shd w:val="clear" w:color="auto" w:fill="auto"/>
          </w:tcPr>
          <w:p w:rsidR="00CF00F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CF00F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CF00F8" w:rsidRPr="00D5659B" w:rsidRDefault="00CF00F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="00A06945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«Комплексное развитие сельских территорий муниципального образования «</w:t>
            </w:r>
            <w:proofErr w:type="spellStart"/>
            <w:r w:rsidR="00A06945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</w:t>
            </w:r>
            <w:r w:rsidR="00B3101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хоршибирский</w:t>
            </w:r>
            <w:proofErr w:type="spellEnd"/>
            <w:r w:rsidR="00B3101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2020-2026</w:t>
            </w:r>
            <w:r w:rsidR="00A06945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D5659B" w:rsidRDefault="00A06945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D5659B" w:rsidRDefault="005D1355" w:rsidP="00EF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Рекомендовано разработать новую муниципальную программу в срок до 1 июня </w:t>
            </w:r>
            <w:r w:rsidR="009A21A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</w:tc>
      </w:tr>
      <w:tr w:rsidR="008B3778" w:rsidRPr="00D5659B" w:rsidTr="007B3C0D">
        <w:tc>
          <w:tcPr>
            <w:tcW w:w="560" w:type="dxa"/>
            <w:shd w:val="clear" w:color="auto" w:fill="auto"/>
          </w:tcPr>
          <w:p w:rsidR="008B3778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8B3778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8B3778" w:rsidRPr="00D5659B" w:rsidRDefault="008B3778" w:rsidP="00874E9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«Развития муниципального бюджетного учреждения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спортивная школа» на 2022-2026 годы  и на период до 2027 года»</w:t>
            </w:r>
          </w:p>
        </w:tc>
        <w:tc>
          <w:tcPr>
            <w:tcW w:w="3399" w:type="dxa"/>
            <w:shd w:val="clear" w:color="auto" w:fill="auto"/>
          </w:tcPr>
          <w:p w:rsidR="008B3778" w:rsidRPr="00D5659B" w:rsidRDefault="008B3778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8B3778" w:rsidRPr="00D5659B" w:rsidRDefault="00142523" w:rsidP="00EF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99,8%. Уровень достижения целевых индикаторов муниципальной программы – 123,9%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="0052036F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внесении изменений, в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ключить мероприятия по инструкторам.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трех месяцев со дня вступления в силу решения Совета депутатов муниципального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о бюджете муниципального района</w:t>
            </w:r>
          </w:p>
        </w:tc>
      </w:tr>
      <w:tr w:rsidR="001775A6" w:rsidRPr="00D5659B" w:rsidTr="007B3C0D">
        <w:tc>
          <w:tcPr>
            <w:tcW w:w="560" w:type="dxa"/>
            <w:shd w:val="clear" w:color="auto" w:fill="auto"/>
          </w:tcPr>
          <w:p w:rsidR="001775A6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  <w:r w:rsidR="001775A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1775A6" w:rsidRPr="00D5659B" w:rsidRDefault="001775A6" w:rsidP="00F90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«Сохранение и развитие культуры и туризма 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2015-2017 годы и на период до 202</w:t>
            </w:r>
            <w:r w:rsidR="00F908C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культуры и туризма </w:t>
            </w:r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1775A6" w:rsidRPr="00D5659B" w:rsidRDefault="00142523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107%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Рекомендовано разработать новую муниципальную программу в срок до 1 июня 2024 года.</w:t>
            </w:r>
          </w:p>
        </w:tc>
      </w:tr>
      <w:tr w:rsidR="001775A6" w:rsidRPr="00D5659B" w:rsidTr="007B3C0D">
        <w:tc>
          <w:tcPr>
            <w:tcW w:w="560" w:type="dxa"/>
            <w:shd w:val="clear" w:color="auto" w:fill="auto"/>
          </w:tcPr>
          <w:p w:rsidR="001775A6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775A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1775A6" w:rsidRPr="00D5659B" w:rsidRDefault="001775A6" w:rsidP="00F90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образования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2015-2017г. и  на период до 202</w:t>
            </w:r>
            <w:r w:rsidR="00F908C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1775A6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1775A6" w:rsidRPr="00D5659B" w:rsidRDefault="00142523" w:rsidP="00EF0C7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99,9%. Уровень достижения целевых индикаторов муниципальной программы – 101,9%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изменение в программу, проработать социально-экономический эффект мероприятий и дополнить программу мероприятиями. Пересмотреть показатели (индикаторы) мероприятия по антитеррористической защищенности. 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 разработать новую муниципальную программу в срок до 1 июня 2024 года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5A6" w:rsidRPr="00D5659B" w:rsidTr="007D47CC">
        <w:trPr>
          <w:trHeight w:val="699"/>
        </w:trPr>
        <w:tc>
          <w:tcPr>
            <w:tcW w:w="560" w:type="dxa"/>
            <w:shd w:val="clear" w:color="auto" w:fill="auto"/>
          </w:tcPr>
          <w:p w:rsidR="001775A6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  <w:r w:rsidR="001775A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1775A6" w:rsidRPr="00D5659B" w:rsidRDefault="001775A6" w:rsidP="00874E9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«Противодействие экстремизму и  профилактика терроризма на территории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2022-2026 годы»</w:t>
            </w:r>
          </w:p>
        </w:tc>
        <w:tc>
          <w:tcPr>
            <w:tcW w:w="3399" w:type="dxa"/>
            <w:shd w:val="clear" w:color="auto" w:fill="auto"/>
          </w:tcPr>
          <w:p w:rsidR="001775A6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1775A6" w:rsidRPr="00D5659B" w:rsidRDefault="005D1355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75A6" w:rsidRPr="00D5659B" w:rsidTr="007B3C0D">
        <w:tc>
          <w:tcPr>
            <w:tcW w:w="560" w:type="dxa"/>
            <w:shd w:val="clear" w:color="auto" w:fill="auto"/>
          </w:tcPr>
          <w:p w:rsidR="001775A6" w:rsidRPr="00D5659B" w:rsidRDefault="007D47CC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775A6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1775A6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«Развитие строительного и жилищно-коммунального комплексов» на 2015-2017 годы и на период до 2025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1775A6" w:rsidRPr="00D5659B" w:rsidRDefault="00142523" w:rsidP="00EF0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109,4%. 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2A56" w:rsidRPr="00D5659B" w:rsidTr="007B3C0D">
        <w:tc>
          <w:tcPr>
            <w:tcW w:w="560" w:type="dxa"/>
            <w:shd w:val="clear" w:color="auto" w:fill="auto"/>
          </w:tcPr>
          <w:p w:rsidR="00052A56" w:rsidRPr="00D5659B" w:rsidRDefault="00052A5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01" w:type="dxa"/>
            <w:shd w:val="clear" w:color="auto" w:fill="auto"/>
          </w:tcPr>
          <w:p w:rsidR="00052A56" w:rsidRPr="00D5659B" w:rsidRDefault="00052A56" w:rsidP="00F90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переводу открытой системы теплоснабжения на </w:t>
            </w:r>
            <w:proofErr w:type="gramStart"/>
            <w:r w:rsidRPr="00D56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закрытую</w:t>
            </w:r>
            <w:proofErr w:type="gramEnd"/>
            <w:r w:rsidRPr="00D56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муниципальном образовании "</w:t>
            </w:r>
            <w:proofErr w:type="spellStart"/>
            <w:r w:rsidRPr="00D56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район" на 2018-202</w:t>
            </w:r>
            <w:r w:rsidR="00F908C0" w:rsidRPr="00D56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56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052A56" w:rsidRPr="00D5659B" w:rsidRDefault="00052A5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5D1355" w:rsidRPr="00D5659B" w:rsidRDefault="005D1355" w:rsidP="00EF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не финансировалась. К базовому значению показатели ухудшились,  программа реализуется не эффективно. Рекомендовано рассмотреть вопрос об  отмене данной муниципальной программы в течение месяца.</w:t>
            </w:r>
          </w:p>
          <w:p w:rsidR="00052A56" w:rsidRPr="00D5659B" w:rsidRDefault="00052A56" w:rsidP="00EF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A6" w:rsidRPr="00D5659B" w:rsidTr="007B3C0D">
        <w:tc>
          <w:tcPr>
            <w:tcW w:w="560" w:type="dxa"/>
            <w:shd w:val="clear" w:color="auto" w:fill="auto"/>
          </w:tcPr>
          <w:p w:rsidR="001775A6" w:rsidRPr="00D5659B" w:rsidRDefault="00052A5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D47CC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1" w:type="dxa"/>
            <w:shd w:val="clear" w:color="auto" w:fill="auto"/>
          </w:tcPr>
          <w:p w:rsidR="001775A6" w:rsidRPr="00D5659B" w:rsidRDefault="001775A6" w:rsidP="00874E9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1775A6" w:rsidRPr="00D5659B" w:rsidRDefault="001775A6" w:rsidP="00F908C0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«Поддержка ветеранов - уважение старших на территории муниципального образования «</w:t>
            </w:r>
            <w:proofErr w:type="spellStart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2017 г.г. и на период до 202</w:t>
            </w:r>
            <w:r w:rsidR="00F908C0"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D5659B" w:rsidRDefault="001775A6" w:rsidP="00874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D5659B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1775A6" w:rsidRPr="00D5659B" w:rsidRDefault="00142523" w:rsidP="00EF0C75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D5659B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D56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D56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  <w:r w:rsidRPr="00D5659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59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D56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Рекомендовано разработать новую муниципальную программу в срок до 1 июня 2024 года.</w:t>
            </w:r>
          </w:p>
        </w:tc>
      </w:tr>
    </w:tbl>
    <w:p w:rsidR="00DF071C" w:rsidRPr="00AC7214" w:rsidRDefault="00DF071C" w:rsidP="00874E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071C" w:rsidRPr="00AC7214" w:rsidSect="00C774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C6"/>
    <w:multiLevelType w:val="hybridMultilevel"/>
    <w:tmpl w:val="E20E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71C"/>
    <w:rsid w:val="00001BCF"/>
    <w:rsid w:val="000316BA"/>
    <w:rsid w:val="00033064"/>
    <w:rsid w:val="00036CDC"/>
    <w:rsid w:val="00037D1F"/>
    <w:rsid w:val="00045029"/>
    <w:rsid w:val="00052A56"/>
    <w:rsid w:val="0006287D"/>
    <w:rsid w:val="000658A3"/>
    <w:rsid w:val="00077238"/>
    <w:rsid w:val="00095146"/>
    <w:rsid w:val="000A5226"/>
    <w:rsid w:val="000C1A72"/>
    <w:rsid w:val="000E2248"/>
    <w:rsid w:val="000F202E"/>
    <w:rsid w:val="00100462"/>
    <w:rsid w:val="001006BE"/>
    <w:rsid w:val="001145E6"/>
    <w:rsid w:val="00123F27"/>
    <w:rsid w:val="00142523"/>
    <w:rsid w:val="00161FA5"/>
    <w:rsid w:val="00164929"/>
    <w:rsid w:val="001751C1"/>
    <w:rsid w:val="001775A6"/>
    <w:rsid w:val="00181621"/>
    <w:rsid w:val="001A4101"/>
    <w:rsid w:val="001B651E"/>
    <w:rsid w:val="001B7EF1"/>
    <w:rsid w:val="001B7FAC"/>
    <w:rsid w:val="001C7ACC"/>
    <w:rsid w:val="001D0724"/>
    <w:rsid w:val="001D27F3"/>
    <w:rsid w:val="001F0BCA"/>
    <w:rsid w:val="00206084"/>
    <w:rsid w:val="0021166D"/>
    <w:rsid w:val="00213B4E"/>
    <w:rsid w:val="00214990"/>
    <w:rsid w:val="0022006D"/>
    <w:rsid w:val="002200D9"/>
    <w:rsid w:val="0023060C"/>
    <w:rsid w:val="002315BC"/>
    <w:rsid w:val="002408FC"/>
    <w:rsid w:val="00250884"/>
    <w:rsid w:val="00251AD9"/>
    <w:rsid w:val="00253698"/>
    <w:rsid w:val="00263716"/>
    <w:rsid w:val="00267B99"/>
    <w:rsid w:val="00274E82"/>
    <w:rsid w:val="00277ED6"/>
    <w:rsid w:val="00286E87"/>
    <w:rsid w:val="00291E1B"/>
    <w:rsid w:val="002963EF"/>
    <w:rsid w:val="002A134E"/>
    <w:rsid w:val="002A2C35"/>
    <w:rsid w:val="002B2EC0"/>
    <w:rsid w:val="002D3151"/>
    <w:rsid w:val="002D31C6"/>
    <w:rsid w:val="002D477F"/>
    <w:rsid w:val="002E2291"/>
    <w:rsid w:val="002E3072"/>
    <w:rsid w:val="003322B4"/>
    <w:rsid w:val="00334091"/>
    <w:rsid w:val="00346390"/>
    <w:rsid w:val="003649BA"/>
    <w:rsid w:val="00384233"/>
    <w:rsid w:val="00397CBD"/>
    <w:rsid w:val="003A4F43"/>
    <w:rsid w:val="003A6105"/>
    <w:rsid w:val="003B375B"/>
    <w:rsid w:val="003C2DEC"/>
    <w:rsid w:val="003C3CA7"/>
    <w:rsid w:val="003E65AC"/>
    <w:rsid w:val="003F07C9"/>
    <w:rsid w:val="003F550E"/>
    <w:rsid w:val="00415E65"/>
    <w:rsid w:val="004165FF"/>
    <w:rsid w:val="004225CD"/>
    <w:rsid w:val="00433710"/>
    <w:rsid w:val="00436754"/>
    <w:rsid w:val="00437BE7"/>
    <w:rsid w:val="00442FBD"/>
    <w:rsid w:val="00447769"/>
    <w:rsid w:val="0045102E"/>
    <w:rsid w:val="00452A40"/>
    <w:rsid w:val="0045676B"/>
    <w:rsid w:val="00485C80"/>
    <w:rsid w:val="0049096B"/>
    <w:rsid w:val="004A46A6"/>
    <w:rsid w:val="004A4C51"/>
    <w:rsid w:val="004D2E82"/>
    <w:rsid w:val="004D75A7"/>
    <w:rsid w:val="004E2670"/>
    <w:rsid w:val="004E28B5"/>
    <w:rsid w:val="004F2889"/>
    <w:rsid w:val="004F59BA"/>
    <w:rsid w:val="005115E0"/>
    <w:rsid w:val="005132C1"/>
    <w:rsid w:val="0052036F"/>
    <w:rsid w:val="00537706"/>
    <w:rsid w:val="005449E7"/>
    <w:rsid w:val="00545F1E"/>
    <w:rsid w:val="005532DB"/>
    <w:rsid w:val="00562711"/>
    <w:rsid w:val="005672FF"/>
    <w:rsid w:val="00590A30"/>
    <w:rsid w:val="00591197"/>
    <w:rsid w:val="00591CFE"/>
    <w:rsid w:val="00595D63"/>
    <w:rsid w:val="005B3070"/>
    <w:rsid w:val="005C6B1D"/>
    <w:rsid w:val="005D1355"/>
    <w:rsid w:val="005D2E12"/>
    <w:rsid w:val="005D3640"/>
    <w:rsid w:val="005F4636"/>
    <w:rsid w:val="00606876"/>
    <w:rsid w:val="00606CA5"/>
    <w:rsid w:val="00621FAD"/>
    <w:rsid w:val="006359A1"/>
    <w:rsid w:val="006427BD"/>
    <w:rsid w:val="006624F3"/>
    <w:rsid w:val="00680AC8"/>
    <w:rsid w:val="00690AB7"/>
    <w:rsid w:val="006C5A59"/>
    <w:rsid w:val="006D2862"/>
    <w:rsid w:val="00705646"/>
    <w:rsid w:val="007110C4"/>
    <w:rsid w:val="00714FC0"/>
    <w:rsid w:val="007327DC"/>
    <w:rsid w:val="00734A42"/>
    <w:rsid w:val="00742731"/>
    <w:rsid w:val="007625D8"/>
    <w:rsid w:val="0076702E"/>
    <w:rsid w:val="00771592"/>
    <w:rsid w:val="00774F1B"/>
    <w:rsid w:val="00795FA0"/>
    <w:rsid w:val="007A16A0"/>
    <w:rsid w:val="007A4010"/>
    <w:rsid w:val="007B3C0D"/>
    <w:rsid w:val="007C1C10"/>
    <w:rsid w:val="007D2753"/>
    <w:rsid w:val="007D47CC"/>
    <w:rsid w:val="007D65DF"/>
    <w:rsid w:val="007E276E"/>
    <w:rsid w:val="007E5D06"/>
    <w:rsid w:val="008049A9"/>
    <w:rsid w:val="00805A2E"/>
    <w:rsid w:val="00811678"/>
    <w:rsid w:val="00840BD0"/>
    <w:rsid w:val="0084143A"/>
    <w:rsid w:val="00864A2F"/>
    <w:rsid w:val="0087390E"/>
    <w:rsid w:val="00874E91"/>
    <w:rsid w:val="00890F47"/>
    <w:rsid w:val="0089650E"/>
    <w:rsid w:val="00897155"/>
    <w:rsid w:val="008A213F"/>
    <w:rsid w:val="008A59BB"/>
    <w:rsid w:val="008A6460"/>
    <w:rsid w:val="008A6FB2"/>
    <w:rsid w:val="008A7D99"/>
    <w:rsid w:val="008B3778"/>
    <w:rsid w:val="008B40DB"/>
    <w:rsid w:val="008B7A59"/>
    <w:rsid w:val="008E77A0"/>
    <w:rsid w:val="008F7859"/>
    <w:rsid w:val="00900431"/>
    <w:rsid w:val="009007B7"/>
    <w:rsid w:val="00931D3B"/>
    <w:rsid w:val="00940054"/>
    <w:rsid w:val="0094508A"/>
    <w:rsid w:val="00954498"/>
    <w:rsid w:val="00970F9E"/>
    <w:rsid w:val="00974619"/>
    <w:rsid w:val="00976790"/>
    <w:rsid w:val="00977D75"/>
    <w:rsid w:val="009801E0"/>
    <w:rsid w:val="009861D7"/>
    <w:rsid w:val="00990219"/>
    <w:rsid w:val="00994968"/>
    <w:rsid w:val="0099683B"/>
    <w:rsid w:val="00997392"/>
    <w:rsid w:val="009A21A0"/>
    <w:rsid w:val="009C7C99"/>
    <w:rsid w:val="009D5442"/>
    <w:rsid w:val="00A00A03"/>
    <w:rsid w:val="00A02758"/>
    <w:rsid w:val="00A04972"/>
    <w:rsid w:val="00A0597D"/>
    <w:rsid w:val="00A06791"/>
    <w:rsid w:val="00A06945"/>
    <w:rsid w:val="00A14445"/>
    <w:rsid w:val="00A23192"/>
    <w:rsid w:val="00A32C95"/>
    <w:rsid w:val="00A451C7"/>
    <w:rsid w:val="00A57C1E"/>
    <w:rsid w:val="00A615A2"/>
    <w:rsid w:val="00A71001"/>
    <w:rsid w:val="00A77436"/>
    <w:rsid w:val="00A94E22"/>
    <w:rsid w:val="00AA2C72"/>
    <w:rsid w:val="00AC7214"/>
    <w:rsid w:val="00AD0514"/>
    <w:rsid w:val="00AE0C1D"/>
    <w:rsid w:val="00AE1B02"/>
    <w:rsid w:val="00AE4ECB"/>
    <w:rsid w:val="00AF19D6"/>
    <w:rsid w:val="00B106E3"/>
    <w:rsid w:val="00B118CA"/>
    <w:rsid w:val="00B2693C"/>
    <w:rsid w:val="00B31016"/>
    <w:rsid w:val="00B41290"/>
    <w:rsid w:val="00B43CCA"/>
    <w:rsid w:val="00B44165"/>
    <w:rsid w:val="00B60261"/>
    <w:rsid w:val="00B62D3D"/>
    <w:rsid w:val="00B66BB3"/>
    <w:rsid w:val="00B87C15"/>
    <w:rsid w:val="00B933C1"/>
    <w:rsid w:val="00BA02D7"/>
    <w:rsid w:val="00BA190B"/>
    <w:rsid w:val="00BA262A"/>
    <w:rsid w:val="00BA2E75"/>
    <w:rsid w:val="00BD5AF5"/>
    <w:rsid w:val="00C05F60"/>
    <w:rsid w:val="00C16FA0"/>
    <w:rsid w:val="00C17B43"/>
    <w:rsid w:val="00C32C52"/>
    <w:rsid w:val="00C43E66"/>
    <w:rsid w:val="00C5675E"/>
    <w:rsid w:val="00C71625"/>
    <w:rsid w:val="00C71A7F"/>
    <w:rsid w:val="00C77452"/>
    <w:rsid w:val="00C86488"/>
    <w:rsid w:val="00C86AEE"/>
    <w:rsid w:val="00C87DF7"/>
    <w:rsid w:val="00C95A62"/>
    <w:rsid w:val="00CA71F7"/>
    <w:rsid w:val="00CD1784"/>
    <w:rsid w:val="00CD2E51"/>
    <w:rsid w:val="00CE612C"/>
    <w:rsid w:val="00CE7CDA"/>
    <w:rsid w:val="00CF00F8"/>
    <w:rsid w:val="00CF0251"/>
    <w:rsid w:val="00CF1699"/>
    <w:rsid w:val="00CF1D55"/>
    <w:rsid w:val="00D11EC9"/>
    <w:rsid w:val="00D15FD4"/>
    <w:rsid w:val="00D21B7B"/>
    <w:rsid w:val="00D26FCD"/>
    <w:rsid w:val="00D51CD9"/>
    <w:rsid w:val="00D5659B"/>
    <w:rsid w:val="00D721D9"/>
    <w:rsid w:val="00D77F4E"/>
    <w:rsid w:val="00DD595A"/>
    <w:rsid w:val="00DE4612"/>
    <w:rsid w:val="00DF071C"/>
    <w:rsid w:val="00DF47C5"/>
    <w:rsid w:val="00E05590"/>
    <w:rsid w:val="00E17D46"/>
    <w:rsid w:val="00E34FFA"/>
    <w:rsid w:val="00E36012"/>
    <w:rsid w:val="00E63BE2"/>
    <w:rsid w:val="00E66EDC"/>
    <w:rsid w:val="00E822D6"/>
    <w:rsid w:val="00EA650F"/>
    <w:rsid w:val="00EC2563"/>
    <w:rsid w:val="00EC72CF"/>
    <w:rsid w:val="00EE567D"/>
    <w:rsid w:val="00EF0C75"/>
    <w:rsid w:val="00F26438"/>
    <w:rsid w:val="00F2782E"/>
    <w:rsid w:val="00F35891"/>
    <w:rsid w:val="00F36B53"/>
    <w:rsid w:val="00F41A54"/>
    <w:rsid w:val="00F438F1"/>
    <w:rsid w:val="00F47B0C"/>
    <w:rsid w:val="00F51124"/>
    <w:rsid w:val="00F52A83"/>
    <w:rsid w:val="00F53246"/>
    <w:rsid w:val="00F537AE"/>
    <w:rsid w:val="00F54818"/>
    <w:rsid w:val="00F600DE"/>
    <w:rsid w:val="00F908C0"/>
    <w:rsid w:val="00F916C3"/>
    <w:rsid w:val="00FC0137"/>
    <w:rsid w:val="00FC2AB1"/>
    <w:rsid w:val="00FD6BEB"/>
    <w:rsid w:val="00FE0F39"/>
    <w:rsid w:val="00FE5AE9"/>
    <w:rsid w:val="00FE6208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</w:style>
  <w:style w:type="paragraph" w:styleId="1">
    <w:name w:val="heading 1"/>
    <w:basedOn w:val="a"/>
    <w:link w:val="10"/>
    <w:uiPriority w:val="9"/>
    <w:qFormat/>
    <w:rsid w:val="008A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1D7"/>
    <w:rPr>
      <w:color w:val="0000FF"/>
      <w:u w:val="single"/>
    </w:rPr>
  </w:style>
  <w:style w:type="character" w:customStyle="1" w:styleId="rvts16">
    <w:name w:val="rvts16"/>
    <w:rsid w:val="003F550E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A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D99"/>
  </w:style>
  <w:style w:type="paragraph" w:styleId="a5">
    <w:name w:val="List Paragraph"/>
    <w:basedOn w:val="a"/>
    <w:uiPriority w:val="34"/>
    <w:qFormat/>
    <w:rsid w:val="00BA190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33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32FF-324D-4158-B001-B407CC0E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10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129</cp:revision>
  <cp:lastPrinted>2023-03-29T01:03:00Z</cp:lastPrinted>
  <dcterms:created xsi:type="dcterms:W3CDTF">2019-04-15T09:07:00Z</dcterms:created>
  <dcterms:modified xsi:type="dcterms:W3CDTF">2024-04-05T07:50:00Z</dcterms:modified>
</cp:coreProperties>
</file>