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51" w:rsidRPr="003B4813" w:rsidRDefault="00D34F51" w:rsidP="00D34F51">
      <w:pPr>
        <w:rPr>
          <w:b/>
          <w:color w:val="00B050"/>
          <w:sz w:val="48"/>
        </w:rPr>
      </w:pPr>
      <w:r w:rsidRPr="003B4813">
        <w:rPr>
          <w:b/>
          <w:color w:val="00B050"/>
          <w:sz w:val="48"/>
        </w:rPr>
        <w:t>Вопросы и ответы по гарантированию СПН</w:t>
      </w:r>
    </w:p>
    <w:p w:rsidR="00D34F51" w:rsidRPr="003B4813" w:rsidRDefault="00D34F51" w:rsidP="00D34F51">
      <w:pPr>
        <w:pStyle w:val="a3"/>
        <w:numPr>
          <w:ilvl w:val="0"/>
          <w:numId w:val="1"/>
        </w:numPr>
        <w:rPr>
          <w:b/>
          <w:color w:val="C00000"/>
        </w:rPr>
      </w:pPr>
      <w:r w:rsidRPr="003B4813">
        <w:rPr>
          <w:b/>
          <w:color w:val="C00000"/>
        </w:rPr>
        <w:t xml:space="preserve">За </w:t>
      </w:r>
      <w:proofErr w:type="gramStart"/>
      <w:r w:rsidRPr="003B4813">
        <w:rPr>
          <w:b/>
          <w:color w:val="C00000"/>
        </w:rPr>
        <w:t>счет</w:t>
      </w:r>
      <w:proofErr w:type="gramEnd"/>
      <w:r w:rsidRPr="003B4813">
        <w:rPr>
          <w:b/>
          <w:color w:val="C00000"/>
        </w:rPr>
        <w:t xml:space="preserve"> каких средств формируются пенсионные накопления?</w:t>
      </w:r>
    </w:p>
    <w:p w:rsidR="00D34F51" w:rsidRPr="003B4813" w:rsidRDefault="00D34F51" w:rsidP="00D34F51">
      <w:pPr>
        <w:rPr>
          <w:color w:val="002060"/>
        </w:rPr>
      </w:pPr>
      <w:bookmarkStart w:id="0" w:name="_GoBack"/>
      <w:r w:rsidRPr="003B4813">
        <w:rPr>
          <w:color w:val="002060"/>
        </w:rPr>
        <w:t>В настоящее время Ваши пенсионные накопления формируются за счет:</w:t>
      </w:r>
    </w:p>
    <w:p w:rsidR="00D34F51" w:rsidRPr="003B4813" w:rsidRDefault="00D34F51" w:rsidP="00D34F51">
      <w:pPr>
        <w:pStyle w:val="a3"/>
        <w:numPr>
          <w:ilvl w:val="0"/>
          <w:numId w:val="2"/>
        </w:numPr>
        <w:rPr>
          <w:color w:val="002060"/>
        </w:rPr>
      </w:pPr>
      <w:r w:rsidRPr="003B4813">
        <w:rPr>
          <w:color w:val="002060"/>
        </w:rPr>
        <w:t>страховых взносов работодателей для лиц 1967 года рождения и моложе;</w:t>
      </w:r>
    </w:p>
    <w:p w:rsidR="00D34F51" w:rsidRPr="003B4813" w:rsidRDefault="00D34F51" w:rsidP="00D34F51">
      <w:pPr>
        <w:pStyle w:val="a3"/>
        <w:numPr>
          <w:ilvl w:val="0"/>
          <w:numId w:val="2"/>
        </w:numPr>
        <w:rPr>
          <w:color w:val="002060"/>
        </w:rPr>
      </w:pPr>
      <w:r w:rsidRPr="003B4813">
        <w:rPr>
          <w:color w:val="002060"/>
        </w:rPr>
        <w:t xml:space="preserve">взносов по программе </w:t>
      </w:r>
      <w:proofErr w:type="gramStart"/>
      <w:r w:rsidRPr="003B4813">
        <w:rPr>
          <w:color w:val="002060"/>
        </w:rPr>
        <w:t>государственного</w:t>
      </w:r>
      <w:proofErr w:type="gramEnd"/>
      <w:r w:rsidRPr="003B4813">
        <w:rPr>
          <w:color w:val="002060"/>
        </w:rPr>
        <w:t xml:space="preserve"> софинансирования пенсионных накоплений;</w:t>
      </w:r>
    </w:p>
    <w:p w:rsidR="00D34F51" w:rsidRPr="003B4813" w:rsidRDefault="00D34F51" w:rsidP="00D34F51">
      <w:pPr>
        <w:pStyle w:val="a3"/>
        <w:numPr>
          <w:ilvl w:val="0"/>
          <w:numId w:val="2"/>
        </w:numPr>
        <w:rPr>
          <w:color w:val="002060"/>
        </w:rPr>
      </w:pPr>
      <w:r w:rsidRPr="003B4813">
        <w:rPr>
          <w:color w:val="002060"/>
        </w:rPr>
        <w:t>средств (части средств) материнского (семейного) капитала, направленных на формирование накопительной пенсии;</w:t>
      </w:r>
    </w:p>
    <w:p w:rsidR="00D34F51" w:rsidRPr="003B4813" w:rsidRDefault="00D34F51" w:rsidP="00D34F51">
      <w:pPr>
        <w:pStyle w:val="a3"/>
        <w:numPr>
          <w:ilvl w:val="0"/>
          <w:numId w:val="2"/>
        </w:numPr>
        <w:rPr>
          <w:color w:val="002060"/>
        </w:rPr>
      </w:pPr>
      <w:r w:rsidRPr="003B4813">
        <w:rPr>
          <w:color w:val="002060"/>
        </w:rPr>
        <w:t>дохода, полученного от инвестирования вышеуказанных взносов и средств.</w:t>
      </w:r>
    </w:p>
    <w:p w:rsidR="00D34F51" w:rsidRPr="003B4813" w:rsidRDefault="00D34F51" w:rsidP="00D34F51">
      <w:pPr>
        <w:rPr>
          <w:color w:val="002060"/>
        </w:rPr>
      </w:pPr>
      <w:r w:rsidRPr="003B4813">
        <w:rPr>
          <w:color w:val="002060"/>
        </w:rPr>
        <w:t>Пенсионные накопления могли также формироваться в период с 2002 по 2004 годы у мужчин 1953-1966 года рождения и женщин 1957-1966 года рождения, в пользу которых работодатель уплачивал страховые взносы на накопительную пенсию. С 2005 года эти отчисления были прекращены в связи с изменением законодательства.</w:t>
      </w:r>
    </w:p>
    <w:bookmarkEnd w:id="0"/>
    <w:p w:rsidR="00D34F51" w:rsidRPr="003B4813" w:rsidRDefault="00D34F51" w:rsidP="00D34F51">
      <w:pPr>
        <w:pStyle w:val="a3"/>
        <w:numPr>
          <w:ilvl w:val="0"/>
          <w:numId w:val="1"/>
        </w:numPr>
        <w:rPr>
          <w:b/>
          <w:color w:val="C00000"/>
        </w:rPr>
      </w:pPr>
      <w:r w:rsidRPr="003B4813">
        <w:rPr>
          <w:b/>
          <w:color w:val="C00000"/>
        </w:rPr>
        <w:t>Что является гарантийным случаем в отношении гарантируемых Агентством средств застрахованного лица в фонде-участнике?</w:t>
      </w:r>
    </w:p>
    <w:p w:rsidR="00D34F51" w:rsidRPr="003B4813" w:rsidRDefault="00D34F51" w:rsidP="00D34F51">
      <w:pPr>
        <w:rPr>
          <w:color w:val="002060"/>
        </w:rPr>
      </w:pPr>
      <w:proofErr w:type="gramStart"/>
      <w:r w:rsidRPr="003B4813">
        <w:rPr>
          <w:color w:val="002060"/>
        </w:rPr>
        <w:t>К таким гарантийным случаям относятся аннулирование лицензии негосударственного пенсионного фонда на осуществление деятельности по пенсионному обеспечению и пенсионному страхованию и (или) признание его банкротом и открытие в отношении такого фонда конкурсного производства, а также случай, когда на день установления выплат за счет средств пенсионных накоплений на Вашем пенсионном счете в фонде-участнике учтено средств меньше, чем сумма всех поступивших взносов, за</w:t>
      </w:r>
      <w:proofErr w:type="gramEnd"/>
      <w:r w:rsidRPr="003B4813">
        <w:rPr>
          <w:color w:val="002060"/>
        </w:rPr>
        <w:t xml:space="preserve"> исключением инвестиционного дохода.</w:t>
      </w:r>
    </w:p>
    <w:p w:rsidR="00D34F51" w:rsidRPr="003B4813" w:rsidRDefault="00D34F51" w:rsidP="00D34F51">
      <w:pPr>
        <w:pStyle w:val="a3"/>
        <w:numPr>
          <w:ilvl w:val="0"/>
          <w:numId w:val="1"/>
        </w:numPr>
        <w:rPr>
          <w:b/>
          <w:color w:val="C00000"/>
        </w:rPr>
      </w:pPr>
      <w:r w:rsidRPr="003B4813">
        <w:rPr>
          <w:b/>
          <w:color w:val="C00000"/>
        </w:rPr>
        <w:t>Какие средства гарантирует Агентство?</w:t>
      </w:r>
    </w:p>
    <w:p w:rsidR="00D34F51" w:rsidRPr="003B4813" w:rsidRDefault="00D34F51" w:rsidP="00D34F51">
      <w:pPr>
        <w:rPr>
          <w:color w:val="002060"/>
        </w:rPr>
      </w:pPr>
      <w:r w:rsidRPr="003B4813">
        <w:rPr>
          <w:color w:val="002060"/>
        </w:rPr>
        <w:t>При наступлении гарантийного случая Агентство гарантирует сохранность всех взносов на накопительную пенсию, поступивших на Ваш пенсионный счет в фонде-участнике, за исключением инвестиционного дохода. Если до наступления гарантийного случая Вам была назначена пенсия за счет средств пенсионных накоплений, ее размер гарантируется полностью и не может быть уменьшен.</w:t>
      </w:r>
    </w:p>
    <w:p w:rsidR="00D34F51" w:rsidRPr="003B4813" w:rsidRDefault="00D34F51" w:rsidP="00D34F51">
      <w:pPr>
        <w:pStyle w:val="a3"/>
        <w:numPr>
          <w:ilvl w:val="0"/>
          <w:numId w:val="1"/>
        </w:numPr>
        <w:rPr>
          <w:b/>
          <w:color w:val="C00000"/>
        </w:rPr>
      </w:pPr>
      <w:r w:rsidRPr="003B4813">
        <w:rPr>
          <w:b/>
          <w:color w:val="C00000"/>
        </w:rPr>
        <w:t>В какие сроки Агентство перечисляет гарантийное возмещение?</w:t>
      </w:r>
    </w:p>
    <w:p w:rsidR="00D34F51" w:rsidRPr="003B4813" w:rsidRDefault="00D34F51" w:rsidP="00D34F51">
      <w:pPr>
        <w:rPr>
          <w:color w:val="002060"/>
        </w:rPr>
      </w:pPr>
      <w:r w:rsidRPr="003B4813">
        <w:rPr>
          <w:color w:val="002060"/>
        </w:rPr>
        <w:t xml:space="preserve">При аннулировании лицензии фонда-участника (признании его банкротом и открытии в отношении него конкурсного производства) Агентство перечисляет гарантийное возмещение в Пенсионный фонд Российской Федерации не позднее трех месяцев </w:t>
      </w:r>
      <w:proofErr w:type="gramStart"/>
      <w:r w:rsidRPr="003B4813">
        <w:rPr>
          <w:color w:val="002060"/>
        </w:rPr>
        <w:t>с даты наступления</w:t>
      </w:r>
      <w:proofErr w:type="gramEnd"/>
      <w:r w:rsidRPr="003B4813">
        <w:rPr>
          <w:color w:val="002060"/>
        </w:rPr>
        <w:t xml:space="preserve"> гарантийного случая. При обращении фонда-участника или ПФР в Агентство с заявлением о возмещении недостатка суммы взносов на момент установления пенсионных выплат гарантийное возмещение осуществляется в течение одного месяца со дня обращения страховщика.</w:t>
      </w:r>
    </w:p>
    <w:p w:rsidR="00D34F51" w:rsidRPr="003B4813" w:rsidRDefault="00D34F51" w:rsidP="00D34F51">
      <w:pPr>
        <w:pStyle w:val="a3"/>
        <w:numPr>
          <w:ilvl w:val="0"/>
          <w:numId w:val="1"/>
        </w:numPr>
        <w:rPr>
          <w:b/>
          <w:color w:val="C00000"/>
        </w:rPr>
      </w:pPr>
      <w:r w:rsidRPr="003B4813">
        <w:rPr>
          <w:b/>
          <w:color w:val="C00000"/>
        </w:rPr>
        <w:t>Как узнать, что негосударственный пенсионный фонд является участником системы гарантирования прав застрахованных лиц?</w:t>
      </w:r>
    </w:p>
    <w:p w:rsidR="00D34F51" w:rsidRPr="003B4813" w:rsidRDefault="00D34F51" w:rsidP="00D34F51">
      <w:pPr>
        <w:rPr>
          <w:color w:val="002060"/>
        </w:rPr>
      </w:pPr>
      <w:r w:rsidRPr="003B4813">
        <w:rPr>
          <w:color w:val="002060"/>
        </w:rPr>
        <w:t xml:space="preserve">В течение 2015 и 2016 годов негосударственные пенсионные фонды, осуществляющие деятельность по обязательному пенсионному страхованию, должны стать участниками системы гарантирования прав застрахованных лиц. Решение о соответствии НПФ требованиям к участию в </w:t>
      </w:r>
      <w:r w:rsidRPr="003B4813">
        <w:rPr>
          <w:color w:val="002060"/>
        </w:rPr>
        <w:lastRenderedPageBreak/>
        <w:t>системе гарантирования прав застрахованных лиц принимается Центральным банком Российской Федерации. Реестр фондов-участников размещен на официальном сайте Агентства в сети Интернет www.asv.org.ru.</w:t>
      </w:r>
    </w:p>
    <w:p w:rsidR="00D34F51" w:rsidRPr="003B4813" w:rsidRDefault="00D34F51" w:rsidP="00D34F51">
      <w:pPr>
        <w:pStyle w:val="a3"/>
        <w:numPr>
          <w:ilvl w:val="0"/>
          <w:numId w:val="1"/>
        </w:numPr>
        <w:rPr>
          <w:b/>
          <w:color w:val="C00000"/>
        </w:rPr>
      </w:pPr>
      <w:r w:rsidRPr="003B4813">
        <w:rPr>
          <w:b/>
          <w:color w:val="C00000"/>
        </w:rPr>
        <w:t>Что будет с пенсионными накоплениями после того, как у фонда-участника аннулирована лицензия и (или) он будет признан банкротом и в отношении него откроется конкурсное производство?</w:t>
      </w:r>
    </w:p>
    <w:p w:rsidR="00D34F51" w:rsidRPr="003B4813" w:rsidRDefault="00D34F51" w:rsidP="00D34F51">
      <w:pPr>
        <w:rPr>
          <w:color w:val="002060"/>
        </w:rPr>
      </w:pPr>
      <w:r w:rsidRPr="003B4813">
        <w:rPr>
          <w:color w:val="002060"/>
        </w:rPr>
        <w:t>В течение трех месяцев после аннулирования лицензии фонда-участника и (или) признания его банкротом и открытия в отношении него конкурсного производства Ваши пенсионные накопления будут переведены в Пенсионный фонд Российской Федерации. После чего выплачивать накопительную пенсию, назначенную Вам до наступления гарантийного случая, будет ПФР. Он же будет осуществлять формирование и инвестирование Ваших пенсионных накоплений, при этом Вы вправе оставить их в Пенсионном фонде Российской Федерации или снова перевести в один из негосударственных пенсионных фондов – участников системы гарантирования прав застрахованных лиц.</w:t>
      </w:r>
    </w:p>
    <w:p w:rsidR="00D34F51" w:rsidRPr="003B4813" w:rsidRDefault="00D34F51" w:rsidP="00D34F51">
      <w:pPr>
        <w:pStyle w:val="a3"/>
        <w:numPr>
          <w:ilvl w:val="0"/>
          <w:numId w:val="1"/>
        </w:numPr>
        <w:rPr>
          <w:b/>
          <w:color w:val="C00000"/>
        </w:rPr>
      </w:pPr>
      <w:r w:rsidRPr="003B4813">
        <w:rPr>
          <w:b/>
          <w:color w:val="C00000"/>
        </w:rPr>
        <w:t>Где можно получить информацию об аннулировании лицензии или банкротстве негосударственного пенсионного фонда?</w:t>
      </w:r>
    </w:p>
    <w:p w:rsidR="00086BF5" w:rsidRPr="003B4813" w:rsidRDefault="00D34F51" w:rsidP="00D34F51">
      <w:pPr>
        <w:rPr>
          <w:color w:val="002060"/>
        </w:rPr>
      </w:pPr>
      <w:r w:rsidRPr="003B4813">
        <w:rPr>
          <w:color w:val="002060"/>
        </w:rPr>
        <w:t>Информацию об аннулировании лицензии или банкротстве НПФ Вы можете получить на официальных сайтах Центрального банка Российской Федерации и Агентства в сети Интернет: www.cbr.ru, www.asv.org.ru.</w:t>
      </w:r>
    </w:p>
    <w:sectPr w:rsidR="00086BF5" w:rsidRPr="003B4813" w:rsidSect="003E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218"/>
    <w:multiLevelType w:val="hybridMultilevel"/>
    <w:tmpl w:val="B940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32D0"/>
    <w:multiLevelType w:val="hybridMultilevel"/>
    <w:tmpl w:val="4404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37D"/>
    <w:rsid w:val="00000488"/>
    <w:rsid w:val="000102A0"/>
    <w:rsid w:val="000251BB"/>
    <w:rsid w:val="00067317"/>
    <w:rsid w:val="00080DC6"/>
    <w:rsid w:val="0008664A"/>
    <w:rsid w:val="00086BF5"/>
    <w:rsid w:val="000D06AF"/>
    <w:rsid w:val="000D1EF2"/>
    <w:rsid w:val="000D7245"/>
    <w:rsid w:val="00117B3E"/>
    <w:rsid w:val="0014610F"/>
    <w:rsid w:val="00164740"/>
    <w:rsid w:val="0018644D"/>
    <w:rsid w:val="00190E13"/>
    <w:rsid w:val="001A5CCF"/>
    <w:rsid w:val="00220FB9"/>
    <w:rsid w:val="00255103"/>
    <w:rsid w:val="0025729A"/>
    <w:rsid w:val="00257AC9"/>
    <w:rsid w:val="00260D35"/>
    <w:rsid w:val="002746C0"/>
    <w:rsid w:val="002810EC"/>
    <w:rsid w:val="00282AEF"/>
    <w:rsid w:val="00283989"/>
    <w:rsid w:val="002A1F4F"/>
    <w:rsid w:val="002B3B0D"/>
    <w:rsid w:val="002B5E4E"/>
    <w:rsid w:val="002D6D03"/>
    <w:rsid w:val="00317612"/>
    <w:rsid w:val="00325B63"/>
    <w:rsid w:val="003456B6"/>
    <w:rsid w:val="00363B04"/>
    <w:rsid w:val="003976E9"/>
    <w:rsid w:val="003A105D"/>
    <w:rsid w:val="003A146A"/>
    <w:rsid w:val="003B4813"/>
    <w:rsid w:val="003E5065"/>
    <w:rsid w:val="003F665E"/>
    <w:rsid w:val="00413511"/>
    <w:rsid w:val="00423CE9"/>
    <w:rsid w:val="00424E9B"/>
    <w:rsid w:val="004270D9"/>
    <w:rsid w:val="004447E9"/>
    <w:rsid w:val="0047746F"/>
    <w:rsid w:val="004979A6"/>
    <w:rsid w:val="004B1635"/>
    <w:rsid w:val="004B2918"/>
    <w:rsid w:val="004B7147"/>
    <w:rsid w:val="004C1BA8"/>
    <w:rsid w:val="004C41F9"/>
    <w:rsid w:val="004F4B06"/>
    <w:rsid w:val="004F51B2"/>
    <w:rsid w:val="0050431F"/>
    <w:rsid w:val="00536FAA"/>
    <w:rsid w:val="00544842"/>
    <w:rsid w:val="005527D3"/>
    <w:rsid w:val="00575C8D"/>
    <w:rsid w:val="00596C51"/>
    <w:rsid w:val="005A12F8"/>
    <w:rsid w:val="005A347A"/>
    <w:rsid w:val="005E2C7A"/>
    <w:rsid w:val="005F1F6C"/>
    <w:rsid w:val="00606382"/>
    <w:rsid w:val="00621B31"/>
    <w:rsid w:val="00644DBE"/>
    <w:rsid w:val="00677A57"/>
    <w:rsid w:val="006C6B84"/>
    <w:rsid w:val="006D37B3"/>
    <w:rsid w:val="006F301C"/>
    <w:rsid w:val="006F40C7"/>
    <w:rsid w:val="00703133"/>
    <w:rsid w:val="007152A7"/>
    <w:rsid w:val="007745E4"/>
    <w:rsid w:val="00796FE3"/>
    <w:rsid w:val="007F0C0D"/>
    <w:rsid w:val="007F6A35"/>
    <w:rsid w:val="00862C26"/>
    <w:rsid w:val="00866272"/>
    <w:rsid w:val="0086764D"/>
    <w:rsid w:val="008733E0"/>
    <w:rsid w:val="00880643"/>
    <w:rsid w:val="00881258"/>
    <w:rsid w:val="008B3A20"/>
    <w:rsid w:val="008B6D89"/>
    <w:rsid w:val="008C4089"/>
    <w:rsid w:val="008E1165"/>
    <w:rsid w:val="008F06BC"/>
    <w:rsid w:val="008F1CEB"/>
    <w:rsid w:val="008F4896"/>
    <w:rsid w:val="00935424"/>
    <w:rsid w:val="009610A0"/>
    <w:rsid w:val="00967271"/>
    <w:rsid w:val="00972878"/>
    <w:rsid w:val="009816E5"/>
    <w:rsid w:val="00987C3C"/>
    <w:rsid w:val="00987DC5"/>
    <w:rsid w:val="009942F3"/>
    <w:rsid w:val="009C50C6"/>
    <w:rsid w:val="009D12FB"/>
    <w:rsid w:val="009E46D4"/>
    <w:rsid w:val="00A21888"/>
    <w:rsid w:val="00A5006A"/>
    <w:rsid w:val="00A856BD"/>
    <w:rsid w:val="00A87E26"/>
    <w:rsid w:val="00A9046B"/>
    <w:rsid w:val="00AB6E83"/>
    <w:rsid w:val="00AD18DF"/>
    <w:rsid w:val="00AD4AC3"/>
    <w:rsid w:val="00AD7A1B"/>
    <w:rsid w:val="00AD7F3A"/>
    <w:rsid w:val="00AF6E88"/>
    <w:rsid w:val="00B02E0C"/>
    <w:rsid w:val="00B05851"/>
    <w:rsid w:val="00B36F3C"/>
    <w:rsid w:val="00B73FD2"/>
    <w:rsid w:val="00B75AA9"/>
    <w:rsid w:val="00BA1064"/>
    <w:rsid w:val="00C02648"/>
    <w:rsid w:val="00C36FF2"/>
    <w:rsid w:val="00C459DE"/>
    <w:rsid w:val="00C52B09"/>
    <w:rsid w:val="00C6462D"/>
    <w:rsid w:val="00C66498"/>
    <w:rsid w:val="00CA0C33"/>
    <w:rsid w:val="00CA135A"/>
    <w:rsid w:val="00CA337D"/>
    <w:rsid w:val="00CB2566"/>
    <w:rsid w:val="00CD2D28"/>
    <w:rsid w:val="00CF3045"/>
    <w:rsid w:val="00D01655"/>
    <w:rsid w:val="00D17A4D"/>
    <w:rsid w:val="00D250DA"/>
    <w:rsid w:val="00D277DE"/>
    <w:rsid w:val="00D343B0"/>
    <w:rsid w:val="00D34C12"/>
    <w:rsid w:val="00D34F51"/>
    <w:rsid w:val="00D44297"/>
    <w:rsid w:val="00D95F88"/>
    <w:rsid w:val="00D97559"/>
    <w:rsid w:val="00DA0EB0"/>
    <w:rsid w:val="00DF0771"/>
    <w:rsid w:val="00DF4584"/>
    <w:rsid w:val="00E56776"/>
    <w:rsid w:val="00E730C9"/>
    <w:rsid w:val="00EB23E9"/>
    <w:rsid w:val="00F20744"/>
    <w:rsid w:val="00F209BF"/>
    <w:rsid w:val="00F30FC2"/>
    <w:rsid w:val="00F314F8"/>
    <w:rsid w:val="00F3637F"/>
    <w:rsid w:val="00F50BB2"/>
    <w:rsid w:val="00F65961"/>
    <w:rsid w:val="00F85FEE"/>
    <w:rsid w:val="00F90633"/>
    <w:rsid w:val="00F94951"/>
    <w:rsid w:val="00FA35D3"/>
    <w:rsid w:val="00FE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Company>opfr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 Калашникова</dc:creator>
  <cp:keywords/>
  <dc:description/>
  <cp:lastModifiedBy>140818</cp:lastModifiedBy>
  <cp:revision>2</cp:revision>
  <dcterms:created xsi:type="dcterms:W3CDTF">2015-05-29T01:31:00Z</dcterms:created>
  <dcterms:modified xsi:type="dcterms:W3CDTF">2015-05-29T01:31:00Z</dcterms:modified>
</cp:coreProperties>
</file>