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7F0" w:rsidRDefault="00A567F0" w:rsidP="00A567F0">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образование   </w:t>
      </w:r>
      <w:r>
        <w:rPr>
          <w:rFonts w:ascii="Times New Roman" w:hAnsi="Times New Roman"/>
          <w:bCs/>
          <w:sz w:val="24"/>
          <w:szCs w:val="24"/>
        </w:rPr>
        <w:t>сельское поселение «Барское»</w:t>
      </w:r>
    </w:p>
    <w:p w:rsidR="00A567F0" w:rsidRDefault="00A567F0" w:rsidP="00A567F0">
      <w:pPr>
        <w:pBdr>
          <w:bottom w:val="single" w:sz="12" w:space="1" w:color="auto"/>
        </w:pBdr>
        <w:spacing w:after="0" w:line="240" w:lineRule="auto"/>
        <w:jc w:val="center"/>
        <w:rPr>
          <w:rFonts w:ascii="Times New Roman" w:hAnsi="Times New Roman"/>
          <w:b/>
          <w:bCs/>
          <w:sz w:val="24"/>
          <w:szCs w:val="24"/>
        </w:rPr>
      </w:pPr>
      <w:r>
        <w:rPr>
          <w:rFonts w:ascii="Times New Roman" w:hAnsi="Times New Roman"/>
          <w:bCs/>
          <w:sz w:val="24"/>
          <w:szCs w:val="24"/>
        </w:rPr>
        <w:t>Мухоршибирского района Республики Бурятия</w:t>
      </w:r>
    </w:p>
    <w:p w:rsidR="00A567F0" w:rsidRDefault="00A567F0" w:rsidP="00A567F0">
      <w:pPr>
        <w:spacing w:after="0" w:line="240" w:lineRule="auto"/>
        <w:jc w:val="center"/>
        <w:rPr>
          <w:rFonts w:ascii="Times New Roman" w:hAnsi="Times New Roman"/>
          <w:sz w:val="24"/>
          <w:szCs w:val="24"/>
        </w:rPr>
      </w:pPr>
      <w:r>
        <w:rPr>
          <w:rFonts w:ascii="Times New Roman" w:hAnsi="Times New Roman"/>
          <w:sz w:val="24"/>
          <w:szCs w:val="24"/>
        </w:rPr>
        <w:t>Индекс 671346, Республика Бурятия, Мухоршибирский район, село Бар,</w:t>
      </w:r>
    </w:p>
    <w:p w:rsidR="00A567F0" w:rsidRDefault="00A567F0" w:rsidP="00A567F0">
      <w:pPr>
        <w:spacing w:after="0" w:line="240" w:lineRule="auto"/>
        <w:jc w:val="center"/>
        <w:rPr>
          <w:rFonts w:ascii="Times New Roman" w:hAnsi="Times New Roman"/>
          <w:sz w:val="24"/>
          <w:szCs w:val="24"/>
        </w:rPr>
      </w:pPr>
      <w:r>
        <w:rPr>
          <w:rFonts w:ascii="Times New Roman" w:hAnsi="Times New Roman"/>
          <w:sz w:val="24"/>
          <w:szCs w:val="24"/>
        </w:rPr>
        <w:t>ул. Ленина дом 85,</w:t>
      </w:r>
    </w:p>
    <w:p w:rsidR="00A567F0" w:rsidRDefault="00A567F0" w:rsidP="00A567F0">
      <w:pPr>
        <w:spacing w:after="0" w:line="240" w:lineRule="auto"/>
        <w:jc w:val="center"/>
        <w:rPr>
          <w:rFonts w:ascii="Times New Roman" w:hAnsi="Times New Roman"/>
          <w:sz w:val="24"/>
          <w:szCs w:val="24"/>
        </w:rPr>
      </w:pPr>
      <w:r>
        <w:rPr>
          <w:rFonts w:ascii="Times New Roman" w:hAnsi="Times New Roman"/>
          <w:sz w:val="24"/>
          <w:szCs w:val="24"/>
        </w:rPr>
        <w:t>телефон 8 (30143) 28-769</w:t>
      </w:r>
    </w:p>
    <w:p w:rsidR="00A567F0" w:rsidRDefault="00A567F0" w:rsidP="00A567F0">
      <w:pPr>
        <w:spacing w:after="0" w:line="240" w:lineRule="auto"/>
        <w:rPr>
          <w:rFonts w:ascii="Times New Roman" w:hAnsi="Times New Roman"/>
          <w:b/>
          <w:sz w:val="24"/>
          <w:szCs w:val="24"/>
        </w:rPr>
      </w:pPr>
    </w:p>
    <w:p w:rsidR="00A567F0" w:rsidRDefault="00A567F0" w:rsidP="00A567F0">
      <w:pPr>
        <w:spacing w:after="0" w:line="240" w:lineRule="auto"/>
        <w:jc w:val="center"/>
        <w:outlineLvl w:val="0"/>
        <w:rPr>
          <w:rFonts w:ascii="Times New Roman" w:hAnsi="Times New Roman"/>
          <w:sz w:val="24"/>
          <w:szCs w:val="24"/>
        </w:rPr>
      </w:pPr>
      <w:r>
        <w:rPr>
          <w:rFonts w:ascii="Times New Roman" w:hAnsi="Times New Roman"/>
          <w:sz w:val="24"/>
          <w:szCs w:val="24"/>
        </w:rPr>
        <w:t>Постановление</w:t>
      </w:r>
    </w:p>
    <w:p w:rsidR="00A567F0" w:rsidRDefault="00A567F0" w:rsidP="00A567F0">
      <w:pPr>
        <w:spacing w:after="0" w:line="240" w:lineRule="auto"/>
        <w:rPr>
          <w:rFonts w:ascii="Times New Roman" w:hAnsi="Times New Roman"/>
          <w:sz w:val="24"/>
          <w:szCs w:val="24"/>
        </w:rPr>
      </w:pPr>
      <w:r>
        <w:rPr>
          <w:rFonts w:ascii="Times New Roman" w:hAnsi="Times New Roman"/>
          <w:sz w:val="24"/>
          <w:szCs w:val="24"/>
          <w:u w:val="single"/>
        </w:rPr>
        <w:t>от 28.11. 2016 г</w:t>
      </w:r>
      <w:r>
        <w:rPr>
          <w:rFonts w:ascii="Times New Roman" w:hAnsi="Times New Roman"/>
          <w:sz w:val="24"/>
          <w:szCs w:val="24"/>
        </w:rPr>
        <w:t>.                                                № 45</w:t>
      </w:r>
    </w:p>
    <w:p w:rsidR="00A567F0" w:rsidRDefault="00A567F0" w:rsidP="00A567F0">
      <w:pPr>
        <w:spacing w:after="0" w:line="240" w:lineRule="auto"/>
        <w:rPr>
          <w:rFonts w:ascii="Times New Roman" w:hAnsi="Times New Roman"/>
          <w:sz w:val="24"/>
          <w:szCs w:val="24"/>
        </w:rPr>
      </w:pPr>
      <w:r>
        <w:rPr>
          <w:rFonts w:ascii="Times New Roman" w:hAnsi="Times New Roman"/>
          <w:sz w:val="24"/>
          <w:szCs w:val="24"/>
        </w:rPr>
        <w:t>с. Бар</w:t>
      </w:r>
    </w:p>
    <w:p w:rsidR="00A567F0" w:rsidRDefault="00A567F0" w:rsidP="00A567F0">
      <w:pPr>
        <w:widowControl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r>
        <w:rPr>
          <w:rFonts w:ascii="Times New Roman" w:eastAsia="Times New Roman" w:hAnsi="Times New Roman"/>
          <w:b/>
          <w:sz w:val="24"/>
          <w:szCs w:val="24"/>
          <w:lang w:eastAsia="ru-RU"/>
        </w:rPr>
        <w:tab/>
      </w:r>
    </w:p>
    <w:p w:rsidR="00A567F0" w:rsidRDefault="00A567F0" w:rsidP="00C47EDA">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 внесении изменений и дополнений в постановление № 33 от 01.10.2015 г. </w:t>
      </w:r>
    </w:p>
    <w:p w:rsidR="00A567F0" w:rsidRPr="00331540" w:rsidRDefault="00A567F0" w:rsidP="00C47EDA">
      <w:pPr>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331540">
        <w:rPr>
          <w:rFonts w:ascii="Times New Roman" w:eastAsia="Times New Roman" w:hAnsi="Times New Roman"/>
          <w:b/>
          <w:bCs/>
          <w:sz w:val="24"/>
          <w:szCs w:val="24"/>
          <w:lang w:eastAsia="ru-RU"/>
        </w:rPr>
        <w:t>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
          <w:bCs/>
          <w:sz w:val="24"/>
          <w:szCs w:val="24"/>
          <w:lang w:eastAsia="ru-RU"/>
        </w:rPr>
        <w:t>Барское</w:t>
      </w:r>
      <w:r w:rsidRPr="00331540">
        <w:rPr>
          <w:rFonts w:ascii="Times New Roman" w:eastAsia="Times New Roman" w:hAnsi="Times New Roman"/>
          <w:b/>
          <w:bCs/>
          <w:sz w:val="24"/>
          <w:szCs w:val="24"/>
          <w:lang w:eastAsia="ru-RU"/>
        </w:rPr>
        <w:t>» Мухоршибирского района Республики Бурятия</w:t>
      </w:r>
      <w:r>
        <w:rPr>
          <w:rFonts w:ascii="Times New Roman" w:eastAsia="Times New Roman" w:hAnsi="Times New Roman"/>
          <w:b/>
          <w:bCs/>
          <w:sz w:val="24"/>
          <w:szCs w:val="24"/>
          <w:lang w:eastAsia="ru-RU"/>
        </w:rPr>
        <w:t xml:space="preserve"> </w:t>
      </w:r>
      <w:r w:rsidRPr="00331540">
        <w:rPr>
          <w:rFonts w:ascii="Times New Roman" w:eastAsia="Times New Roman" w:hAnsi="Times New Roman"/>
          <w:b/>
          <w:bCs/>
          <w:sz w:val="24"/>
          <w:szCs w:val="24"/>
          <w:lang w:eastAsia="ru-RU"/>
        </w:rPr>
        <w:t>муниципальной  услуги «</w:t>
      </w:r>
      <w:r w:rsidRPr="00331540">
        <w:rPr>
          <w:rFonts w:ascii="Times New Roman" w:hAnsi="Times New Roman"/>
          <w:b/>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Pr>
          <w:rFonts w:ascii="Times New Roman" w:hAnsi="Times New Roman"/>
          <w:b/>
          <w:sz w:val="24"/>
          <w:szCs w:val="24"/>
        </w:rPr>
        <w:t>Барское</w:t>
      </w:r>
      <w:r w:rsidRPr="00331540">
        <w:rPr>
          <w:rFonts w:ascii="Times New Roman" w:hAnsi="Times New Roman"/>
          <w:b/>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
          <w:bCs/>
          <w:sz w:val="24"/>
          <w:szCs w:val="24"/>
          <w:lang w:eastAsia="ru-RU"/>
        </w:rPr>
        <w:t>»</w:t>
      </w:r>
    </w:p>
    <w:p w:rsidR="00A567F0" w:rsidRPr="00331540" w:rsidRDefault="00A567F0" w:rsidP="00A567F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F0" w:rsidRDefault="00A567F0" w:rsidP="00A567F0">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567F0" w:rsidRPr="00331540" w:rsidRDefault="00A567F0" w:rsidP="00A567F0">
      <w:pPr>
        <w:autoSpaceDE w:val="0"/>
        <w:autoSpaceDN w:val="0"/>
        <w:adjustRightInd w:val="0"/>
        <w:spacing w:after="0" w:line="240" w:lineRule="auto"/>
        <w:ind w:firstLine="708"/>
        <w:jc w:val="both"/>
        <w:rPr>
          <w:rFonts w:ascii="Times New Roman" w:eastAsia="Times New Roman" w:hAnsi="Times New Roman"/>
          <w:bCs/>
          <w:sz w:val="24"/>
          <w:szCs w:val="24"/>
          <w:lang w:eastAsia="ru-RU"/>
        </w:rPr>
      </w:pPr>
      <w:r w:rsidRPr="00331540">
        <w:rPr>
          <w:rFonts w:ascii="Times New Roman" w:eastAsia="Times New Roman" w:hAnsi="Times New Roman"/>
          <w:bCs/>
          <w:sz w:val="24"/>
          <w:szCs w:val="24"/>
          <w:lang w:eastAsia="ru-RU"/>
        </w:rPr>
        <w:t xml:space="preserve">В целях приведения нормативного правового акта в соответствие </w:t>
      </w:r>
      <w:r>
        <w:rPr>
          <w:rFonts w:ascii="Times New Roman" w:eastAsia="Times New Roman" w:hAnsi="Times New Roman"/>
          <w:bCs/>
          <w:sz w:val="24"/>
          <w:szCs w:val="24"/>
          <w:lang w:eastAsia="ru-RU"/>
        </w:rPr>
        <w:t>с Федеральным законодательством</w:t>
      </w:r>
      <w:r w:rsidRPr="00331540">
        <w:rPr>
          <w:rFonts w:ascii="Times New Roman" w:eastAsia="Times New Roman" w:hAnsi="Times New Roman"/>
          <w:bCs/>
          <w:sz w:val="24"/>
          <w:szCs w:val="24"/>
          <w:lang w:eastAsia="ru-RU"/>
        </w:rPr>
        <w:t xml:space="preserve">, постановляю: </w:t>
      </w:r>
    </w:p>
    <w:p w:rsidR="00A567F0" w:rsidRDefault="00A567F0" w:rsidP="00A567F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1.В</w:t>
      </w:r>
      <w:r w:rsidRPr="00331540">
        <w:rPr>
          <w:rFonts w:ascii="Times New Roman" w:eastAsia="Times New Roman" w:hAnsi="Times New Roman"/>
          <w:bCs/>
          <w:sz w:val="24"/>
          <w:szCs w:val="24"/>
          <w:lang w:eastAsia="ru-RU"/>
        </w:rPr>
        <w:t xml:space="preserve">нести в административный регламент </w:t>
      </w:r>
      <w:r>
        <w:rPr>
          <w:rFonts w:ascii="Times New Roman" w:eastAsia="Times New Roman" w:hAnsi="Times New Roman"/>
          <w:bCs/>
          <w:sz w:val="24"/>
          <w:szCs w:val="24"/>
          <w:lang w:eastAsia="ru-RU"/>
        </w:rPr>
        <w:t>«</w:t>
      </w:r>
      <w:r w:rsidRPr="00331540">
        <w:rPr>
          <w:rFonts w:ascii="Times New Roman" w:eastAsia="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w:t>
      </w:r>
      <w:r>
        <w:rPr>
          <w:rFonts w:ascii="Times New Roman" w:eastAsia="Times New Roman" w:hAnsi="Times New Roman"/>
          <w:bCs/>
          <w:sz w:val="24"/>
          <w:szCs w:val="24"/>
          <w:lang w:eastAsia="ru-RU"/>
        </w:rPr>
        <w:t>Барское</w:t>
      </w:r>
      <w:r w:rsidRPr="00331540">
        <w:rPr>
          <w:rFonts w:ascii="Times New Roman" w:eastAsia="Times New Roman" w:hAnsi="Times New Roman"/>
          <w:bCs/>
          <w:sz w:val="24"/>
          <w:szCs w:val="24"/>
          <w:lang w:eastAsia="ru-RU"/>
        </w:rPr>
        <w:t>» Мухоршибирского района Республики Бурятия муниципальной  услуги «</w:t>
      </w:r>
      <w:r w:rsidRPr="00331540">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w:t>
      </w:r>
      <w:r>
        <w:rPr>
          <w:rFonts w:ascii="Times New Roman" w:hAnsi="Times New Roman"/>
          <w:sz w:val="24"/>
          <w:szCs w:val="24"/>
        </w:rPr>
        <w:t>Барское</w:t>
      </w:r>
      <w:r w:rsidRPr="00331540">
        <w:rPr>
          <w:rFonts w:ascii="Times New Roman" w:hAnsi="Times New Roman"/>
          <w:sz w:val="24"/>
          <w:szCs w:val="24"/>
        </w:rPr>
        <w:t>», и земельных участков, государственная собственность на которые не разграничена</w:t>
      </w:r>
      <w:r w:rsidRPr="00331540">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утвержденный постановлением № 33 от 01</w:t>
      </w:r>
      <w:r w:rsidRPr="00331540">
        <w:rPr>
          <w:rFonts w:ascii="Times New Roman" w:eastAsia="Times New Roman" w:hAnsi="Times New Roman"/>
          <w:bCs/>
          <w:sz w:val="24"/>
          <w:szCs w:val="24"/>
          <w:lang w:eastAsia="ru-RU"/>
        </w:rPr>
        <w:t>.10.2015 г., следующие изменения :</w:t>
      </w:r>
    </w:p>
    <w:p w:rsidR="00A567F0" w:rsidRPr="00A84B63" w:rsidRDefault="00B6763E" w:rsidP="00A567F0">
      <w:pPr>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A567F0" w:rsidRPr="00A84B63">
        <w:rPr>
          <w:rFonts w:ascii="Times New Roman" w:eastAsia="Times New Roman" w:hAnsi="Times New Roman"/>
          <w:bCs/>
          <w:sz w:val="24"/>
          <w:szCs w:val="24"/>
          <w:lang w:eastAsia="ru-RU"/>
        </w:rPr>
        <w:t xml:space="preserve">. </w:t>
      </w:r>
      <w:r w:rsidR="00A567F0" w:rsidRPr="00A84B63">
        <w:rPr>
          <w:rFonts w:ascii="Times New Roman" w:hAnsi="Times New Roman"/>
          <w:sz w:val="24"/>
          <w:szCs w:val="24"/>
        </w:rPr>
        <w:t xml:space="preserve">Пункт </w:t>
      </w:r>
      <w:r w:rsidR="00A567F0">
        <w:rPr>
          <w:rFonts w:ascii="Times New Roman" w:hAnsi="Times New Roman"/>
          <w:sz w:val="24"/>
          <w:szCs w:val="24"/>
        </w:rPr>
        <w:t xml:space="preserve"> </w:t>
      </w:r>
      <w:r w:rsidR="00A567F0" w:rsidRPr="00A84B63">
        <w:rPr>
          <w:rFonts w:ascii="Times New Roman" w:hAnsi="Times New Roman"/>
          <w:sz w:val="24"/>
          <w:szCs w:val="24"/>
        </w:rPr>
        <w:t xml:space="preserve"> 2</w:t>
      </w:r>
      <w:r w:rsidR="00A567F0">
        <w:rPr>
          <w:rFonts w:ascii="Times New Roman" w:hAnsi="Times New Roman"/>
          <w:sz w:val="24"/>
          <w:szCs w:val="24"/>
        </w:rPr>
        <w:t>.13 изложить в новой редакции «</w:t>
      </w:r>
      <w:r w:rsidR="00A567F0" w:rsidRPr="00A84B63">
        <w:rPr>
          <w:rFonts w:ascii="Times New Roman" w:hAnsi="Times New Roman"/>
          <w:sz w:val="24"/>
          <w:szCs w:val="24"/>
        </w:rPr>
        <w:t>2.13 Требования к местам предоставления муниципальной услуги.</w:t>
      </w:r>
    </w:p>
    <w:p w:rsidR="00A567F0" w:rsidRDefault="00A567F0" w:rsidP="00A567F0">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A567F0" w:rsidRDefault="00A567F0" w:rsidP="00A567F0">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A567F0" w:rsidRDefault="00A567F0" w:rsidP="00A567F0">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567F0" w:rsidRDefault="00A567F0" w:rsidP="00A567F0">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567F0" w:rsidRDefault="00A567F0" w:rsidP="00A567F0">
      <w:pPr>
        <w:pStyle w:val="ConsPlusNormal"/>
        <w:ind w:firstLine="540"/>
        <w:jc w:val="both"/>
      </w:pPr>
      <w: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567F0" w:rsidRDefault="00A567F0" w:rsidP="00A567F0">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567F0" w:rsidRDefault="00A567F0" w:rsidP="00A567F0">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A567F0" w:rsidRPr="00A00F70" w:rsidRDefault="00A567F0" w:rsidP="00A00F70">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A567F0" w:rsidRDefault="00B6763E" w:rsidP="00A567F0">
      <w:pPr>
        <w:autoSpaceDE w:val="0"/>
        <w:autoSpaceDN w:val="0"/>
        <w:adjustRightInd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A567F0">
        <w:rPr>
          <w:rFonts w:ascii="Times New Roman" w:eastAsia="Times New Roman" w:hAnsi="Times New Roman"/>
          <w:bCs/>
          <w:sz w:val="24"/>
          <w:szCs w:val="24"/>
          <w:lang w:eastAsia="ru-RU"/>
        </w:rPr>
        <w:t>. Раздел 3 Регламента дополнить словами «а так же особенности выполнения административных процедур в многофункциональных центрах».</w:t>
      </w:r>
    </w:p>
    <w:p w:rsidR="00A567F0" w:rsidRDefault="00B6763E" w:rsidP="00A567F0">
      <w:pPr>
        <w:pStyle w:val="ConsPlusNormal"/>
        <w:jc w:val="both"/>
        <w:rPr>
          <w:sz w:val="2"/>
          <w:szCs w:val="2"/>
        </w:rPr>
      </w:pPr>
      <w:r>
        <w:rPr>
          <w:bCs/>
          <w:szCs w:val="24"/>
        </w:rPr>
        <w:t>1.3</w:t>
      </w:r>
      <w:r w:rsidR="00A567F0">
        <w:rPr>
          <w:bCs/>
          <w:szCs w:val="24"/>
        </w:rPr>
        <w:t>. Дополнить раздел 3 регламента подпунктом 3.3.7 «3.3.7.</w:t>
      </w:r>
      <w:r w:rsidR="00A567F0" w:rsidRPr="00460B79">
        <w:t xml:space="preserve"> </w:t>
      </w:r>
      <w:r w:rsidR="00A567F0">
        <w:t>При обращении заявителя за предоставлением муниципальной услуги в ГБУ "МФЦ РБ" специалист данного учреждения:</w:t>
      </w:r>
      <w:r w:rsidR="00A567F0">
        <w:rPr>
          <w:sz w:val="2"/>
          <w:szCs w:val="2"/>
        </w:rPr>
        <w:t xml:space="preserve"> </w:t>
      </w:r>
    </w:p>
    <w:p w:rsidR="00A567F0" w:rsidRDefault="00A567F0" w:rsidP="00A567F0">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A567F0" w:rsidRDefault="00A567F0" w:rsidP="00A567F0">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A567F0" w:rsidRDefault="00A567F0" w:rsidP="00A567F0">
      <w:pPr>
        <w:pStyle w:val="ConsPlusNormal"/>
        <w:jc w:val="both"/>
      </w:pPr>
      <w:r>
        <w:t>2.Обнародовать настоящее постановление на информационном стенде в здании администрации МО СП «Барское» и в сети «Интернет» на официальном сайте МО «Мухоршибирский район».</w:t>
      </w:r>
    </w:p>
    <w:p w:rsidR="00A567F0" w:rsidRDefault="00A567F0" w:rsidP="00A567F0">
      <w:pPr>
        <w:pStyle w:val="ConsPlusNormal"/>
        <w:ind w:left="720"/>
        <w:jc w:val="both"/>
      </w:pPr>
    </w:p>
    <w:p w:rsidR="00A567F0" w:rsidRDefault="00A567F0" w:rsidP="00A567F0">
      <w:pPr>
        <w:pStyle w:val="ConsPlusNormal"/>
        <w:jc w:val="both"/>
      </w:pPr>
      <w:r>
        <w:t>3.Настоящее постановление вступает в силу со дня его обнародования.</w:t>
      </w:r>
    </w:p>
    <w:p w:rsidR="00A567F0" w:rsidRDefault="00A567F0" w:rsidP="00A567F0">
      <w:pPr>
        <w:pStyle w:val="ConsPlusNormal"/>
        <w:jc w:val="both"/>
      </w:pPr>
    </w:p>
    <w:p w:rsidR="00A567F0" w:rsidRDefault="00A567F0" w:rsidP="00A567F0">
      <w:pPr>
        <w:pStyle w:val="ConsPlusNormal"/>
        <w:jc w:val="both"/>
      </w:pPr>
      <w:r>
        <w:t>4.Контроль за исполнением настоящего постановления оставляю за собой.</w:t>
      </w:r>
    </w:p>
    <w:p w:rsidR="00A567F0" w:rsidRDefault="00A567F0" w:rsidP="00A567F0">
      <w:pPr>
        <w:pStyle w:val="ConsPlusNormal"/>
        <w:jc w:val="both"/>
      </w:pPr>
    </w:p>
    <w:p w:rsidR="00A567F0" w:rsidRDefault="00A567F0" w:rsidP="00A567F0">
      <w:pPr>
        <w:pStyle w:val="ConsPlusNormal"/>
        <w:jc w:val="both"/>
      </w:pPr>
    </w:p>
    <w:p w:rsidR="00A567F0" w:rsidRDefault="00A567F0" w:rsidP="00A567F0">
      <w:pPr>
        <w:pStyle w:val="ConsPlusNormal"/>
        <w:jc w:val="both"/>
      </w:pPr>
    </w:p>
    <w:p w:rsidR="00A567F0" w:rsidRDefault="00A567F0" w:rsidP="00A567F0">
      <w:pPr>
        <w:pStyle w:val="ConsPlusNormal"/>
        <w:jc w:val="both"/>
      </w:pPr>
    </w:p>
    <w:p w:rsidR="00A567F0" w:rsidRDefault="00A567F0" w:rsidP="00A567F0">
      <w:pPr>
        <w:pStyle w:val="ConsPlusNormal"/>
        <w:jc w:val="both"/>
      </w:pPr>
      <w:r>
        <w:t>Глава МО СП «</w:t>
      </w:r>
      <w:proofErr w:type="gramStart"/>
      <w:r>
        <w:t xml:space="preserve">Барское»   </w:t>
      </w:r>
      <w:proofErr w:type="gramEnd"/>
      <w:r>
        <w:t xml:space="preserve">                                               А.В. Михалёв</w:t>
      </w:r>
    </w:p>
    <w:p w:rsidR="00A567F0" w:rsidRDefault="00A567F0" w:rsidP="00A567F0">
      <w:pPr>
        <w:pStyle w:val="ConsPlusNormal"/>
        <w:ind w:firstLine="540"/>
        <w:jc w:val="both"/>
      </w:pPr>
    </w:p>
    <w:p w:rsidR="00A567F0" w:rsidRDefault="00A567F0" w:rsidP="00A567F0">
      <w:pPr>
        <w:pStyle w:val="ConsPlusNormal"/>
        <w:ind w:firstLine="540"/>
        <w:jc w:val="both"/>
      </w:pPr>
    </w:p>
    <w:p w:rsidR="00A567F0" w:rsidRDefault="00A567F0" w:rsidP="00A567F0">
      <w:pPr>
        <w:autoSpaceDE w:val="0"/>
        <w:autoSpaceDN w:val="0"/>
        <w:adjustRightInd w:val="0"/>
        <w:spacing w:after="0" w:line="240" w:lineRule="auto"/>
      </w:pPr>
    </w:p>
    <w:p w:rsidR="003E6E68" w:rsidRDefault="003E6E68"/>
    <w:p w:rsidR="00A567F0" w:rsidRDefault="00A567F0"/>
    <w:p w:rsidR="00A567F0" w:rsidRDefault="00A567F0"/>
    <w:p w:rsidR="00A567F0" w:rsidRDefault="00A567F0"/>
    <w:p w:rsidR="00687216" w:rsidRDefault="00687216"/>
    <w:p w:rsidR="00A00F70" w:rsidRDefault="00A00F70" w:rsidP="00687216">
      <w:pPr>
        <w:spacing w:after="0" w:line="240" w:lineRule="auto"/>
        <w:jc w:val="center"/>
        <w:outlineLvl w:val="0"/>
        <w:rPr>
          <w:rFonts w:ascii="Times New Roman" w:hAnsi="Times New Roman"/>
          <w:sz w:val="24"/>
          <w:szCs w:val="24"/>
        </w:rPr>
      </w:pPr>
    </w:p>
    <w:p w:rsidR="00B6763E" w:rsidRDefault="00B6763E" w:rsidP="006F2E8D">
      <w:pPr>
        <w:widowControl w:val="0"/>
        <w:spacing w:after="0" w:line="240" w:lineRule="auto"/>
        <w:jc w:val="center"/>
        <w:rPr>
          <w:rFonts w:ascii="Times New Roman" w:eastAsia="Times New Roman" w:hAnsi="Times New Roman"/>
          <w:b/>
          <w:sz w:val="28"/>
          <w:szCs w:val="20"/>
          <w:lang w:eastAsia="ru-RU"/>
        </w:rPr>
      </w:pPr>
    </w:p>
    <w:p w:rsidR="00B6763E" w:rsidRDefault="00B6763E" w:rsidP="006F2E8D">
      <w:pPr>
        <w:widowControl w:val="0"/>
        <w:spacing w:after="0" w:line="240" w:lineRule="auto"/>
        <w:jc w:val="center"/>
        <w:rPr>
          <w:rFonts w:ascii="Times New Roman" w:eastAsia="Times New Roman" w:hAnsi="Times New Roman"/>
          <w:b/>
          <w:sz w:val="28"/>
          <w:szCs w:val="20"/>
          <w:lang w:eastAsia="ru-RU"/>
        </w:rPr>
      </w:pPr>
    </w:p>
    <w:p w:rsidR="00B6763E" w:rsidRDefault="00B6763E" w:rsidP="006F2E8D">
      <w:pPr>
        <w:widowControl w:val="0"/>
        <w:spacing w:after="0" w:line="240" w:lineRule="auto"/>
        <w:jc w:val="center"/>
        <w:rPr>
          <w:rFonts w:ascii="Times New Roman" w:eastAsia="Times New Roman" w:hAnsi="Times New Roman"/>
          <w:b/>
          <w:sz w:val="28"/>
          <w:szCs w:val="20"/>
          <w:lang w:eastAsia="ru-RU"/>
        </w:rPr>
      </w:pPr>
    </w:p>
    <w:p w:rsidR="006F2E8D" w:rsidRPr="00B6763E" w:rsidRDefault="006F2E8D" w:rsidP="006F2E8D">
      <w:pPr>
        <w:widowControl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ПОСТАНОВЛЕНИЕ</w:t>
      </w:r>
    </w:p>
    <w:p w:rsidR="006F2E8D" w:rsidRPr="00B6763E" w:rsidRDefault="006F2E8D" w:rsidP="006F2E8D">
      <w:pPr>
        <w:widowControl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01.10.2015 г.</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t xml:space="preserve">        №33</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p>
    <w:p w:rsidR="006F2E8D" w:rsidRPr="00B6763E" w:rsidRDefault="006F2E8D" w:rsidP="006F2E8D">
      <w:pPr>
        <w:widowControl w:val="0"/>
        <w:spacing w:after="0" w:line="240" w:lineRule="auto"/>
        <w:jc w:val="center"/>
        <w:rPr>
          <w:rFonts w:ascii="Times New Roman" w:eastAsia="Times New Roman" w:hAnsi="Times New Roman"/>
          <w:sz w:val="24"/>
          <w:szCs w:val="20"/>
          <w:lang w:eastAsia="ru-RU"/>
        </w:rPr>
      </w:pPr>
    </w:p>
    <w:p w:rsidR="006F2E8D" w:rsidRPr="00B6763E" w:rsidRDefault="006F2E8D" w:rsidP="00E4647B">
      <w:pPr>
        <w:widowControl w:val="0"/>
        <w:spacing w:after="0" w:line="240" w:lineRule="auto"/>
        <w:rPr>
          <w:rFonts w:ascii="Times New Roman" w:eastAsia="Times New Roman" w:hAnsi="Times New Roman"/>
          <w:sz w:val="24"/>
          <w:szCs w:val="20"/>
          <w:lang w:eastAsia="ru-RU"/>
        </w:rPr>
      </w:pPr>
      <w:bookmarkStart w:id="0" w:name="_GoBack"/>
      <w:bookmarkEnd w:id="0"/>
      <w:r w:rsidRPr="00B6763E">
        <w:rPr>
          <w:rFonts w:ascii="Times New Roman" w:eastAsia="Times New Roman" w:hAnsi="Times New Roman"/>
          <w:sz w:val="24"/>
          <w:szCs w:val="20"/>
          <w:lang w:eastAsia="ru-RU"/>
        </w:rPr>
        <w:t>с. Бар</w:t>
      </w:r>
    </w:p>
    <w:p w:rsidR="006F2E8D" w:rsidRPr="00B6763E" w:rsidRDefault="006F2E8D" w:rsidP="006F2E8D">
      <w:pPr>
        <w:widowControl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spacing w:after="0" w:line="240" w:lineRule="auto"/>
        <w:jc w:val="center"/>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Об утверждении Административного регламента предоставления Администрацией муниципального образования сельское поселение «Барское»</w:t>
      </w: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w:t>
      </w:r>
      <w:proofErr w:type="gramStart"/>
      <w:r w:rsidRPr="00B6763E">
        <w:rPr>
          <w:rFonts w:ascii="Times New Roman" w:eastAsia="Times New Roman" w:hAnsi="Times New Roman"/>
          <w:sz w:val="24"/>
          <w:szCs w:val="20"/>
          <w:lang w:eastAsia="ru-RU"/>
        </w:rPr>
        <w:t>муниципальной  услуги</w:t>
      </w:r>
      <w:proofErr w:type="gramEnd"/>
      <w:r w:rsidRPr="00B6763E">
        <w:rPr>
          <w:rFonts w:ascii="Times New Roman" w:eastAsia="Times New Roman" w:hAnsi="Times New Roman"/>
          <w:sz w:val="24"/>
          <w:szCs w:val="20"/>
          <w:lang w:eastAsia="ru-RU"/>
        </w:rPr>
        <w:t xml:space="preserve">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Администрации МО СП «Барское», и земельных участков, государственная собственность на которые не разграничена»</w:t>
      </w: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«Барское».</w:t>
      </w:r>
    </w:p>
    <w:p w:rsidR="006F2E8D" w:rsidRPr="00B6763E" w:rsidRDefault="006F2E8D" w:rsidP="006F2E8D">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 о с </w:t>
      </w:r>
      <w:proofErr w:type="gramStart"/>
      <w:r w:rsidRPr="00B6763E">
        <w:rPr>
          <w:rFonts w:ascii="Times New Roman" w:eastAsia="Times New Roman" w:hAnsi="Times New Roman"/>
          <w:sz w:val="24"/>
          <w:szCs w:val="20"/>
          <w:lang w:eastAsia="ru-RU"/>
        </w:rPr>
        <w:t>т</w:t>
      </w:r>
      <w:proofErr w:type="gramEnd"/>
      <w:r w:rsidRPr="00B6763E">
        <w:rPr>
          <w:rFonts w:ascii="Times New Roman" w:eastAsia="Times New Roman" w:hAnsi="Times New Roman"/>
          <w:sz w:val="24"/>
          <w:szCs w:val="20"/>
          <w:lang w:eastAsia="ru-RU"/>
        </w:rPr>
        <w:t xml:space="preserve"> а н о в л я ю:</w:t>
      </w:r>
    </w:p>
    <w:p w:rsidR="006F2E8D" w:rsidRPr="00B6763E" w:rsidRDefault="00B6763E"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w:t>
      </w:r>
      <w:r w:rsidR="006F2E8D" w:rsidRPr="00B6763E">
        <w:rPr>
          <w:rFonts w:ascii="Times New Roman" w:eastAsia="Times New Roman" w:hAnsi="Times New Roman"/>
          <w:sz w:val="24"/>
          <w:szCs w:val="20"/>
          <w:lang w:eastAsia="ru-RU"/>
        </w:rPr>
        <w:t xml:space="preserve">1. Утвердить прилагаемый Административный регламент предоставления </w:t>
      </w:r>
      <w:proofErr w:type="gramStart"/>
      <w:r w:rsidR="006F2E8D" w:rsidRPr="00B6763E">
        <w:rPr>
          <w:rFonts w:ascii="Times New Roman" w:eastAsia="Times New Roman" w:hAnsi="Times New Roman"/>
          <w:sz w:val="24"/>
          <w:szCs w:val="20"/>
          <w:lang w:eastAsia="ru-RU"/>
        </w:rPr>
        <w:t>Администрацией  муниципального</w:t>
      </w:r>
      <w:proofErr w:type="gramEnd"/>
      <w:r w:rsidR="006F2E8D" w:rsidRPr="00B6763E">
        <w:rPr>
          <w:rFonts w:ascii="Times New Roman" w:eastAsia="Times New Roman" w:hAnsi="Times New Roman"/>
          <w:sz w:val="24"/>
          <w:szCs w:val="20"/>
          <w:lang w:eastAsia="ru-RU"/>
        </w:rPr>
        <w:t xml:space="preserve"> образования СП «Барское»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w:t>
      </w:r>
    </w:p>
    <w:p w:rsidR="00B6763E" w:rsidRPr="00B6763E" w:rsidRDefault="006F2E8D" w:rsidP="006F2E8D">
      <w:pPr>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2. Разместить настоящее постановление в сети Интернет на официальном сайте МО «Мухоршибирский район» и на информационном стенде администрации МОСП «Барское».</w:t>
      </w:r>
    </w:p>
    <w:p w:rsidR="006F2E8D" w:rsidRPr="00B6763E" w:rsidRDefault="006F2E8D" w:rsidP="006F2E8D">
      <w:pPr>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br/>
        <w:t xml:space="preserve">       3.  Контроль за исполнением настоящего постановления оставляю за собой.</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4.  Настоящее постановление вступает в силу со дня его официального обнародования.</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rPr>
          <w:rFonts w:ascii="Times New Roman" w:eastAsia="Times New Roman" w:hAnsi="Times New Roman"/>
          <w:sz w:val="24"/>
          <w:szCs w:val="20"/>
          <w:lang w:eastAsia="ru-RU"/>
        </w:rPr>
      </w:pPr>
      <w:proofErr w:type="gramStart"/>
      <w:r w:rsidRPr="00B6763E">
        <w:rPr>
          <w:rFonts w:ascii="Times New Roman" w:eastAsia="Times New Roman" w:hAnsi="Times New Roman"/>
          <w:sz w:val="24"/>
          <w:szCs w:val="20"/>
          <w:lang w:eastAsia="ru-RU"/>
        </w:rPr>
        <w:t>Глава  МО</w:t>
      </w:r>
      <w:proofErr w:type="gramEnd"/>
      <w:r w:rsidRPr="00B6763E">
        <w:rPr>
          <w:rFonts w:ascii="Times New Roman" w:eastAsia="Times New Roman" w:hAnsi="Times New Roman"/>
          <w:sz w:val="24"/>
          <w:szCs w:val="20"/>
          <w:lang w:eastAsia="ru-RU"/>
        </w:rPr>
        <w:t xml:space="preserve"> СП «Барское»                                   А.В. Михалёв</w:t>
      </w:r>
    </w:p>
    <w:p w:rsidR="006F2E8D" w:rsidRPr="00B6763E" w:rsidRDefault="006F2E8D" w:rsidP="006F2E8D">
      <w:pPr>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8E6299" w:rsidRDefault="008E6299" w:rsidP="006F2E8D">
      <w:pPr>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Приложение</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к </w:t>
      </w:r>
      <w:proofErr w:type="gramStart"/>
      <w:r w:rsidRPr="00B6763E">
        <w:rPr>
          <w:rFonts w:ascii="Times New Roman" w:eastAsia="Times New Roman" w:hAnsi="Times New Roman"/>
          <w:sz w:val="24"/>
          <w:szCs w:val="20"/>
          <w:lang w:eastAsia="ru-RU"/>
        </w:rPr>
        <w:t>постановлению  Администрации</w:t>
      </w:r>
      <w:proofErr w:type="gramEnd"/>
      <w:r w:rsidRPr="00B6763E">
        <w:rPr>
          <w:rFonts w:ascii="Times New Roman" w:eastAsia="Times New Roman" w:hAnsi="Times New Roman"/>
          <w:sz w:val="24"/>
          <w:szCs w:val="20"/>
          <w:lang w:eastAsia="ru-RU"/>
        </w:rPr>
        <w:t xml:space="preserve">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муниципального образования</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сельское поселение «Барское»</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от 01.10. 2015 №33</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Административный регламент</w:t>
      </w: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предоставления Администрацией муниципального образования сельское поселение «Барское» </w:t>
      </w:r>
      <w:proofErr w:type="gramStart"/>
      <w:r w:rsidRPr="00B6763E">
        <w:rPr>
          <w:rFonts w:ascii="Times New Roman" w:eastAsia="Times New Roman" w:hAnsi="Times New Roman"/>
          <w:sz w:val="24"/>
          <w:szCs w:val="20"/>
          <w:lang w:eastAsia="ru-RU"/>
        </w:rPr>
        <w:t>муниципальной  услуги</w:t>
      </w:r>
      <w:proofErr w:type="gramEnd"/>
      <w:r w:rsidRPr="00B6763E">
        <w:rPr>
          <w:rFonts w:ascii="Times New Roman" w:eastAsia="Times New Roman" w:hAnsi="Times New Roman"/>
          <w:sz w:val="24"/>
          <w:szCs w:val="20"/>
          <w:lang w:eastAsia="ru-RU"/>
        </w:rPr>
        <w:t xml:space="preserve">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СП «Барское», и земельных участков, государственная собственность на которые не разграничена»</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numPr>
          <w:ilvl w:val="0"/>
          <w:numId w:val="5"/>
        </w:numPr>
        <w:autoSpaceDE w:val="0"/>
        <w:autoSpaceDN w:val="0"/>
        <w:adjustRightInd w:val="0"/>
        <w:spacing w:after="0" w:line="240" w:lineRule="auto"/>
        <w:contextualSpacing/>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Общие положения</w:t>
      </w:r>
    </w:p>
    <w:p w:rsidR="006F2E8D" w:rsidRPr="00B6763E" w:rsidRDefault="006F2E8D" w:rsidP="006F2E8D">
      <w:pPr>
        <w:widowControl w:val="0"/>
        <w:autoSpaceDE w:val="0"/>
        <w:autoSpaceDN w:val="0"/>
        <w:adjustRightInd w:val="0"/>
        <w:spacing w:after="0" w:line="240" w:lineRule="auto"/>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1.1. Предмет регулирования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Административный регламент предоставления Администрацией  муниципального образования сельское поселение «Барское» муниципальной услуги «Предоставление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сельское поселение «Барское», и земельных участков, государственная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 земельных участков, находящихся в собственности МО СП «Барское», и  земельных участков, государственная собственность на которые не разграничена (далее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 а также устанавливает порядок взаимодействия между структурными подразделениями Администрации МО СП «Барское», их должностными лицами и порядок взаимодействия Администрации МО СП «Барское» с заявителями.</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1.2. Круг заявителей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Заявителями являются физические лица, имеющие право на предоставление земельных участков в собственность бесплатно (далее – Заявитель).</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1.3. Требования к порядку информирования </w:t>
      </w:r>
    </w:p>
    <w:p w:rsidR="006F2E8D" w:rsidRPr="00B6763E" w:rsidRDefault="006F2E8D" w:rsidP="006F2E8D">
      <w:pPr>
        <w:widowControl w:val="0"/>
        <w:autoSpaceDE w:val="0"/>
        <w:autoSpaceDN w:val="0"/>
        <w:adjustRightInd w:val="0"/>
        <w:spacing w:after="0" w:line="240" w:lineRule="auto"/>
        <w:jc w:val="center"/>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 предоставлении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1.3.1. Место нахождения Администрации муниципального образования «Барское»</w:t>
      </w:r>
    </w:p>
    <w:p w:rsidR="006F2E8D" w:rsidRPr="00B6763E" w:rsidRDefault="006F2E8D" w:rsidP="006F2E8D">
      <w:pPr>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(далее – Администрация): </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Почтовый адрес для направления документов и обращений: РБ, Мухоршибирский район, с. Бар, ул. Ленина 85.</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Телефон: 83014328769.  </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Электронный адрес: barskoe-mosp@rambler.ru.</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Официальный сайт в сети Интернет.</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Часы работы Администрации: с понедельника по четверг - с 8 час. 00 мин.  до 16 час. 00 мин., пятница - с 8 час. 00мин. до 15 час. 00мин., перерыв на обед - с 12 час. 00 мин.  до 13 час. 00 мин., выходные дни - суббота, воскресенье.</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1.3.2. Информация о предоставлении муниципальной услуги предоставляется </w:t>
      </w:r>
      <w:proofErr w:type="gramStart"/>
      <w:r w:rsidRPr="00B6763E">
        <w:rPr>
          <w:rFonts w:ascii="Times New Roman" w:eastAsia="Times New Roman" w:hAnsi="Times New Roman"/>
          <w:sz w:val="24"/>
          <w:szCs w:val="20"/>
          <w:lang w:eastAsia="ru-RU"/>
        </w:rPr>
        <w:t>специалистами  Администрации</w:t>
      </w:r>
      <w:proofErr w:type="gramEnd"/>
      <w:r w:rsidRPr="00B6763E">
        <w:rPr>
          <w:rFonts w:ascii="Times New Roman" w:eastAsia="Times New Roman" w:hAnsi="Times New Roman"/>
          <w:sz w:val="24"/>
          <w:szCs w:val="20"/>
          <w:lang w:eastAsia="ru-RU"/>
        </w:rPr>
        <w:t xml:space="preserve">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1.3.3. Консультации по вопросам предоставления муниципальной услуги осуществляются Администрации с понедельника по четверг с 8.00 часов до 16.00 часов, перерыв на обед - с 12.00 час. до 13.00 часов.</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Информация о порядке предоставления муниципальной услуги при личном обращении предоставляется в Администрации, посредством телефонной связи по телефону 8(30143)28769.</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1.3.5. Письменное обращение заявителей о порядке предоставления муниципальной услуги рассматривают специалисты Администрации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заместителем главы.</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1.3.6. Для удобства посетителей на информационном стенде размещается следующая информация:</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форма заявления о предоставлении земельного участка в соответствии с частями 2, 5, 5.1, 6 и 7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образец заполнения заявления о предоставлении земельного участка в соответствии с частями 2, 5, 5.1, 6 и 7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перечень документов, необходимых для принятия решения о предоставлении земельного участка в собственность бесплатно в соответствии с частями 2, 5, 5.1, 6 и 7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форма заявления о предварительном согласовании предоставления земельного участка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образец заполнения заявления о предварительном согласовании предоставления земельного участка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перечень документов, необходимых для принятия решения о предварительном согласовании предоставления земельного участка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форма заявления о предоставлении земельного участка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образец заполнения заявления о предоставлении земельного участка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перечень документов, необходимых для принятия решения о предоставлении земельного участка в собственность бесплатно в соответствии с пунктами "г", "д" и "е" части 1 статьи 1 Закона РБ.</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адрес Интернет-сайта, номера телефонов Администрации, график приема заявителей.</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1.3.7. Информация о порядке предоставления муниципальной услуги размещена на официальном сайте Администрации в сети Интернет,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w:t>
      </w:r>
      <w:r w:rsidRPr="00B6763E">
        <w:rPr>
          <w:rFonts w:ascii="Times New Roman" w:eastAsia="Times New Roman" w:hAnsi="Times New Roman"/>
          <w:sz w:val="24"/>
          <w:szCs w:val="20"/>
          <w:lang w:eastAsia="ru-RU"/>
        </w:rPr>
        <w:lastRenderedPageBreak/>
        <w:t>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t>
      </w:r>
      <w:hyperlink r:id="rId5" w:history="1">
        <w:r w:rsidRPr="00B6763E">
          <w:rPr>
            <w:rFonts w:ascii="Times New Roman" w:eastAsia="Times New Roman" w:hAnsi="Times New Roman"/>
            <w:sz w:val="24"/>
            <w:szCs w:val="20"/>
            <w:lang w:eastAsia="ru-RU"/>
          </w:rPr>
          <w:t>www.egov-buryatia.ru</w:t>
        </w:r>
      </w:hyperlink>
      <w:r w:rsidRPr="00B6763E">
        <w:rPr>
          <w:rFonts w:ascii="Times New Roman" w:eastAsia="Times New Roman" w:hAnsi="Times New Roman"/>
          <w:sz w:val="24"/>
          <w:szCs w:val="20"/>
          <w:lang w:eastAsia="ru-RU"/>
        </w:rPr>
        <w:t xml:space="preserve">). </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1.3.8. Информирование о ходе исполнения муниципальной услуги осуществляется </w:t>
      </w:r>
      <w:proofErr w:type="gramStart"/>
      <w:r w:rsidRPr="00B6763E">
        <w:rPr>
          <w:rFonts w:ascii="Times New Roman" w:eastAsia="Times New Roman" w:hAnsi="Times New Roman"/>
          <w:sz w:val="24"/>
          <w:szCs w:val="20"/>
          <w:lang w:eastAsia="ru-RU"/>
        </w:rPr>
        <w:t>специалистами  Администрации</w:t>
      </w:r>
      <w:proofErr w:type="gramEnd"/>
      <w:r w:rsidRPr="00B6763E">
        <w:rPr>
          <w:rFonts w:ascii="Times New Roman" w:eastAsia="Times New Roman" w:hAnsi="Times New Roman"/>
          <w:sz w:val="24"/>
          <w:szCs w:val="20"/>
          <w:lang w:eastAsia="ru-RU"/>
        </w:rPr>
        <w:t xml:space="preserve">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II. Стандарт предоставления муниципальной услуги</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 Наименование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собственности МО СП «Барское», и земельных участков, государственная собственность на которые не разграничена (далее - муниципальная услуга).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numPr>
          <w:ilvl w:val="1"/>
          <w:numId w:val="2"/>
        </w:num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Наименование органа местного самоуправления, </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предоставляющего </w:t>
      </w:r>
      <w:proofErr w:type="gramStart"/>
      <w:r w:rsidRPr="00B6763E">
        <w:rPr>
          <w:rFonts w:ascii="Times New Roman" w:eastAsia="Times New Roman" w:hAnsi="Times New Roman"/>
          <w:sz w:val="24"/>
          <w:szCs w:val="20"/>
          <w:lang w:eastAsia="ru-RU"/>
        </w:rPr>
        <w:t>муниципальную  услугу</w:t>
      </w:r>
      <w:proofErr w:type="gramEnd"/>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2.2.1. Муниципальную услугу предоставляет Администрация муниципального образования МО СП «Барское».                                </w:t>
      </w: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w:t>
      </w:r>
      <w:proofErr w:type="gramStart"/>
      <w:r w:rsidRPr="00B6763E">
        <w:rPr>
          <w:rFonts w:ascii="Times New Roman" w:eastAsia="Times New Roman" w:hAnsi="Times New Roman"/>
          <w:sz w:val="24"/>
          <w:szCs w:val="20"/>
          <w:lang w:eastAsia="ru-RU"/>
        </w:rPr>
        <w:t>наименование  муниципального</w:t>
      </w:r>
      <w:proofErr w:type="gramEnd"/>
      <w:r w:rsidRPr="00B6763E">
        <w:rPr>
          <w:rFonts w:ascii="Times New Roman" w:eastAsia="Times New Roman" w:hAnsi="Times New Roman"/>
          <w:sz w:val="24"/>
          <w:szCs w:val="20"/>
          <w:lang w:eastAsia="ru-RU"/>
        </w:rPr>
        <w:t xml:space="preserve"> образования, сельского поселения)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ходе предоставления муниципальной услуги Администрация взаимодействует с:</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Управлением Федеральной службы государственной регистрации, кадастра и картографии по Республике Бурятия;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органами местного самоуправления;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2.3. Описание результата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2.3.1. Принятие решения о предоставлении земельного участка в собственность бесплатно.</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2.3.2. Принятие решения об отказе в предоставлении земельного участка в собственность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2.4. Срок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2.4.1. При поступлении заявления о предоставлении земельного участка в собственность бесплатно по основаниям, установленным частями 2, 5, 6 и 7 статьи 1 Закона РБ, </w:t>
      </w:r>
      <w:proofErr w:type="gramStart"/>
      <w:r w:rsidRPr="00B6763E">
        <w:rPr>
          <w:rFonts w:ascii="Times New Roman" w:eastAsia="Times New Roman" w:hAnsi="Times New Roman"/>
          <w:sz w:val="24"/>
          <w:szCs w:val="20"/>
          <w:lang w:eastAsia="ru-RU"/>
        </w:rPr>
        <w:t>срок  для</w:t>
      </w:r>
      <w:proofErr w:type="gramEnd"/>
      <w:r w:rsidRPr="00B6763E">
        <w:rPr>
          <w:rFonts w:ascii="Times New Roman" w:eastAsia="Times New Roman" w:hAnsi="Times New Roman"/>
          <w:sz w:val="24"/>
          <w:szCs w:val="20"/>
          <w:lang w:eastAsia="ru-RU"/>
        </w:rPr>
        <w:t xml:space="preserve"> принятия и направления заявителю решения о предоставлении земельного участка в </w:t>
      </w:r>
      <w:r w:rsidRPr="00B6763E">
        <w:rPr>
          <w:rFonts w:ascii="Times New Roman" w:eastAsia="Times New Roman" w:hAnsi="Times New Roman"/>
          <w:sz w:val="24"/>
          <w:szCs w:val="20"/>
          <w:lang w:eastAsia="ru-RU"/>
        </w:rPr>
        <w:lastRenderedPageBreak/>
        <w:t>собственность бесплатно - 15 рабочих дней с даты поступления указанного заявления.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2.4.2. Решение об отказе в предоставлении земельного участка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2.4.3. При поступлении заявления о предоставлении земельного участка по основаниям, установленным пунктами "г", "д"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- 30 календарных дней с даты поступления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- 30 календарных дней с даты поступления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2.4.4. При поступлении заявления о предоставлении земельного участка по основаниям, установленным пунктами "г", "д" и "е" части 1 статьи 1 Закона РБ, случае если земельный участок образован и границы земельного участка уточнены срок для подготовки </w:t>
      </w:r>
      <w:proofErr w:type="gramStart"/>
      <w:r w:rsidRPr="00B6763E">
        <w:rPr>
          <w:rFonts w:ascii="Times New Roman" w:eastAsia="Times New Roman" w:hAnsi="Times New Roman"/>
          <w:sz w:val="24"/>
          <w:szCs w:val="20"/>
          <w:lang w:eastAsia="ru-RU"/>
        </w:rPr>
        <w:t>и  направления</w:t>
      </w:r>
      <w:proofErr w:type="gramEnd"/>
      <w:r w:rsidRPr="00B6763E">
        <w:rPr>
          <w:rFonts w:ascii="Times New Roman" w:eastAsia="Times New Roman" w:hAnsi="Times New Roman"/>
          <w:sz w:val="24"/>
          <w:szCs w:val="20"/>
          <w:lang w:eastAsia="ru-RU"/>
        </w:rPr>
        <w:t xml:space="preserve">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2.4.5. Решение об отказе в предоставлении земельного </w:t>
      </w:r>
      <w:proofErr w:type="gramStart"/>
      <w:r w:rsidRPr="00B6763E">
        <w:rPr>
          <w:rFonts w:ascii="Times New Roman" w:eastAsia="Times New Roman" w:hAnsi="Times New Roman"/>
          <w:sz w:val="24"/>
          <w:szCs w:val="20"/>
          <w:lang w:eastAsia="ru-RU"/>
        </w:rPr>
        <w:t>участка  в</w:t>
      </w:r>
      <w:proofErr w:type="gramEnd"/>
      <w:r w:rsidRPr="00B6763E">
        <w:rPr>
          <w:rFonts w:ascii="Times New Roman" w:eastAsia="Times New Roman" w:hAnsi="Times New Roman"/>
          <w:sz w:val="24"/>
          <w:szCs w:val="20"/>
          <w:lang w:eastAsia="ru-RU"/>
        </w:rPr>
        <w:t xml:space="preserve">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"д"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2.5. Перечень нормативных правовых актов, непосредственно </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регулирующих предоставление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Предоставление муниципальной услуги осуществляется в </w:t>
      </w:r>
      <w:proofErr w:type="gramStart"/>
      <w:r w:rsidRPr="00B6763E">
        <w:rPr>
          <w:rFonts w:ascii="Times New Roman" w:eastAsia="Times New Roman" w:hAnsi="Times New Roman"/>
          <w:sz w:val="24"/>
          <w:szCs w:val="20"/>
          <w:lang w:eastAsia="ru-RU"/>
        </w:rPr>
        <w:t>соответствии  со</w:t>
      </w:r>
      <w:proofErr w:type="gramEnd"/>
      <w:r w:rsidRPr="00B6763E">
        <w:rPr>
          <w:rFonts w:ascii="Times New Roman" w:eastAsia="Times New Roman" w:hAnsi="Times New Roman"/>
          <w:sz w:val="24"/>
          <w:szCs w:val="20"/>
          <w:lang w:eastAsia="ru-RU"/>
        </w:rPr>
        <w:t xml:space="preserve"> следующими нормативными правовыми актами: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Гражданским кодексом Российской Федерации (Собрание законодательства РФ, 05.12.1994, № 32, ст. 3301);</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Земельным кодексом Российской Федерации (Собрание законодательства РФ, 29.10.2001, N 44, ст. 4147);</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Законом Республики Бурятия от 30.12.2003 № 601-III «О земле» (газета "Бурятия", № 246, 31.12.2003);</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6F2E8D" w:rsidRPr="00B6763E" w:rsidRDefault="006F2E8D" w:rsidP="006F2E8D">
      <w:pPr>
        <w:spacing w:after="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 решением сессии Совета депутатов муниципального образования сельское поселение «Барское» №17 от 28.11.2013 г. «Об утверждении Правил землепользования и застройки муниципального образования сельское поселение «Барское» Мухоршибирского района».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2.6. Исчерпывающий перечень документов, необходимых </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 xml:space="preserve">в соответствии с нормативными правовыми актами </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2.6.1. При предоставлении земельного участка в собственность бесплатно в соответствии с частями 2, 5, 6 и 7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2.6.1.1. Исчерпывающий перечень документов, необходимых в соответствии с нормативно-правовыми актами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заявлении о предоставлении земельного участка в собственность бесплатно, должны быть указаны: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фамилия, имя и (при наличии) отчество, место жительства заявителя, реквизиты документа, удостоверяющего личность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кадастровый номер испрашиваемого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основание предоставления земельного участка в собственность бесплатно из числа предусмотренных Законом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цель использования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почтовый адрес, номер телефона и адрес электронной почты для связи с заявителем;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подпись заявителя или его представителя;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 прилагаемые к заявлению о предоставлении земельного участка в собственность бесплатно документы: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копия документа, удостоверяющего права (полномочия) представителя заявителя, если с заявлением обращается представитель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кадастровый паспорт земельного участка, указанного в заявлении, либо кадастровая выписка о земельном участке;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2.6.2. При предоставлении земельных участков в соответствии с пунктами "г", "д" и "е" части 1 статьи 1 Закона РБ: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2.6.2.1. Исчерпывающий перечень документов, необходимых в соответствии с нормативно-правовыми актами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заявлении о предварительном согласовании предоставления земельного участка должны быть указаны: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фамилия, имя и (при наличии) отчество, место жительства заявителя, реквизиты документа, удостоверяющего личность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кадастровый номер земельного участка в случае, если границы такого земельного участка подлежат уточнению;</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основание предоставления земельного участка из числа предусмотренных Законом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вид права, на котором заявитель желает приобрести земельный участок;</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 цель использования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почтовый адрес и (или) адрес электронной почты для связи с заявителем;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подпись заявителя или представителя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 прилагаемые к заявлению о предварительном согласовании предоставления земельного участка документы: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копия документа, удостоверяющего личность заявителя и личность представителя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копии документа, удостоверяющего права (полномочия) представителя заявителя, если с заявлением обращается представитель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w:t>
      </w:r>
      <w:proofErr w:type="gramStart"/>
      <w:r w:rsidRPr="00B6763E">
        <w:rPr>
          <w:rFonts w:ascii="Times New Roman" w:eastAsia="Times New Roman" w:hAnsi="Times New Roman"/>
          <w:sz w:val="24"/>
          <w:szCs w:val="20"/>
          <w:lang w:eastAsia="ru-RU"/>
        </w:rPr>
        <w:t>граждан  -</w:t>
      </w:r>
      <w:proofErr w:type="gramEnd"/>
      <w:r w:rsidRPr="00B6763E">
        <w:rPr>
          <w:rFonts w:ascii="Times New Roman" w:eastAsia="Times New Roman" w:hAnsi="Times New Roman"/>
          <w:sz w:val="24"/>
          <w:szCs w:val="20"/>
          <w:lang w:eastAsia="ru-RU"/>
        </w:rPr>
        <w:t xml:space="preserve">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заявлении о предоставлении земельного участка в собственность бесплатно должны быть указаны: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фамилия, имя и (при наличии) отчество, место жительства заявителя, реквизиты документа, удостоверяющего личность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кадастровый номер испрашиваемого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основание предоставления земельного участка в собственность бесплатно из числа предусмотренных Законом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цель использования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почтовый адрес, номер телефона и адрес электронной почты для связи с заявителем;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подпись заявителя или его представителя;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4) прилагаемые к заявлению о предоставлении земельного участка в собственность бесплатно документы: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копии документа, удостоверяющего личность заявителя и личность представителя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копии документа, удостоверяющего права (полномочия) представителя заявителя, если с заявлением обращается представитель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"д"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 соответствии с пунктом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"д" и "е" части 1 статьи 1 Закона РБ.</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Предоставление </w:t>
      </w:r>
      <w:proofErr w:type="gramStart"/>
      <w:r w:rsidRPr="00B6763E">
        <w:rPr>
          <w:rFonts w:ascii="Times New Roman" w:eastAsia="Times New Roman" w:hAnsi="Times New Roman"/>
          <w:sz w:val="24"/>
          <w:szCs w:val="20"/>
          <w:lang w:eastAsia="ru-RU"/>
        </w:rPr>
        <w:t>указанных  выше</w:t>
      </w:r>
      <w:proofErr w:type="gramEnd"/>
      <w:r w:rsidRPr="00B6763E">
        <w:rPr>
          <w:rFonts w:ascii="Times New Roman" w:eastAsia="Times New Roman" w:hAnsi="Times New Roman"/>
          <w:sz w:val="24"/>
          <w:szCs w:val="20"/>
          <w:lang w:eastAsia="ru-RU"/>
        </w:rPr>
        <w:t xml:space="preserve">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кадастровый паспорт испрашиваемого земельного участка либо кадастровая выписка об испрашиваемом земельном участке;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выписка из </w:t>
      </w:r>
      <w:proofErr w:type="gramStart"/>
      <w:r w:rsidRPr="00B6763E">
        <w:rPr>
          <w:rFonts w:ascii="Times New Roman" w:eastAsia="Times New Roman" w:hAnsi="Times New Roman"/>
          <w:sz w:val="24"/>
          <w:szCs w:val="20"/>
          <w:lang w:eastAsia="ru-RU"/>
        </w:rPr>
        <w:t>ЕГРП  о</w:t>
      </w:r>
      <w:proofErr w:type="gramEnd"/>
      <w:r w:rsidRPr="00B6763E">
        <w:rPr>
          <w:rFonts w:ascii="Times New Roman" w:eastAsia="Times New Roman" w:hAnsi="Times New Roman"/>
          <w:sz w:val="24"/>
          <w:szCs w:val="20"/>
          <w:lang w:eastAsia="ru-RU"/>
        </w:rPr>
        <w:t xml:space="preserve">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2.6.3. При предоставлении Администрацией муниципальной услуги запрещено требовать от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2.6.3.2.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w:t>
      </w:r>
      <w:r w:rsidRPr="00B6763E">
        <w:rPr>
          <w:rFonts w:ascii="Times New Roman" w:eastAsia="Times New Roman" w:hAnsi="Times New Roman"/>
          <w:sz w:val="24"/>
          <w:szCs w:val="20"/>
          <w:lang w:eastAsia="ru-RU"/>
        </w:rPr>
        <w:lastRenderedPageBreak/>
        <w:t>муниципальными правовыми актами.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2.6.4. Заявителям обеспечивается возможность выбора способа подачи заявления: при личном обращении в Администрацию или в МФЦ, почтовой </w:t>
      </w:r>
      <w:proofErr w:type="gramStart"/>
      <w:r w:rsidRPr="00B6763E">
        <w:rPr>
          <w:rFonts w:ascii="Times New Roman" w:eastAsia="Times New Roman" w:hAnsi="Times New Roman"/>
          <w:sz w:val="24"/>
          <w:szCs w:val="20"/>
          <w:lang w:eastAsia="ru-RU"/>
        </w:rPr>
        <w:t>связью,  в</w:t>
      </w:r>
      <w:proofErr w:type="gramEnd"/>
      <w:r w:rsidRPr="00B6763E">
        <w:rPr>
          <w:rFonts w:ascii="Times New Roman" w:eastAsia="Times New Roman" w:hAnsi="Times New Roman"/>
          <w:sz w:val="24"/>
          <w:szCs w:val="20"/>
          <w:lang w:eastAsia="ru-RU"/>
        </w:rPr>
        <w:t xml:space="preserve"> электронной форме с использованием Портала услуг.</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2.7. Исчерпывающий перечень оснований для отказа </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приеме документов, необходимых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Основания для отказа в приеме документов, необходимых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не предоставлен полный пакет документов, указанных в п. </w:t>
      </w:r>
      <w:proofErr w:type="gramStart"/>
      <w:r w:rsidRPr="00B6763E">
        <w:rPr>
          <w:rFonts w:ascii="Times New Roman" w:eastAsia="Times New Roman" w:hAnsi="Times New Roman"/>
          <w:sz w:val="24"/>
          <w:szCs w:val="20"/>
          <w:lang w:eastAsia="ru-RU"/>
        </w:rPr>
        <w:t>2.6.1.,</w:t>
      </w:r>
      <w:proofErr w:type="gramEnd"/>
      <w:r w:rsidRPr="00B6763E">
        <w:rPr>
          <w:rFonts w:ascii="Times New Roman" w:eastAsia="Times New Roman" w:hAnsi="Times New Roman"/>
          <w:sz w:val="24"/>
          <w:szCs w:val="20"/>
          <w:lang w:eastAsia="ru-RU"/>
        </w:rPr>
        <w:t xml:space="preserve"> п. 2.6.3.  настоящего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в заявлении отсутствуют сведения, указанные в п. 2.6.1.1, п. </w:t>
      </w:r>
      <w:proofErr w:type="gramStart"/>
      <w:r w:rsidRPr="00B6763E">
        <w:rPr>
          <w:rFonts w:ascii="Times New Roman" w:eastAsia="Times New Roman" w:hAnsi="Times New Roman"/>
          <w:sz w:val="24"/>
          <w:szCs w:val="20"/>
          <w:lang w:eastAsia="ru-RU"/>
        </w:rPr>
        <w:t>2.6.3.1.,</w:t>
      </w:r>
      <w:proofErr w:type="gramEnd"/>
      <w:r w:rsidRPr="00B6763E">
        <w:rPr>
          <w:rFonts w:ascii="Times New Roman" w:eastAsia="Times New Roman" w:hAnsi="Times New Roman"/>
          <w:sz w:val="24"/>
          <w:szCs w:val="20"/>
          <w:lang w:eastAsia="ru-RU"/>
        </w:rPr>
        <w:t xml:space="preserve"> п. 2.6.3.10. настоящего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заявление подписано не уполномоченным на то лицом.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2.8. Исчерпывающий перечень оснований для приостановления</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или отказа в предоставлении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2.8.1. Оснований для приостановления муниципальной услуги законодательством Российской Федерации не предусмотрено.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2.8.2. Основания для отказа в предоставлении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 подача заявителем заявления о снятии с учета;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 утрата права на предоставление земельного участка, возникшего в соответствии с Законом Республики Бурятия;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 смерть гражданина;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 отсутствие решения о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2.8.3. 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частью </w:t>
      </w:r>
      <w:proofErr w:type="gramStart"/>
      <w:r w:rsidRPr="00B6763E">
        <w:rPr>
          <w:rFonts w:ascii="Times New Roman" w:eastAsia="Times New Roman" w:hAnsi="Times New Roman"/>
          <w:sz w:val="24"/>
          <w:szCs w:val="20"/>
          <w:lang w:eastAsia="ru-RU"/>
        </w:rPr>
        <w:t>5  статьи</w:t>
      </w:r>
      <w:proofErr w:type="gramEnd"/>
      <w:r w:rsidRPr="00B6763E">
        <w:rPr>
          <w:rFonts w:ascii="Times New Roman" w:eastAsia="Times New Roman" w:hAnsi="Times New Roman"/>
          <w:sz w:val="24"/>
          <w:szCs w:val="20"/>
          <w:lang w:eastAsia="ru-RU"/>
        </w:rPr>
        <w:t xml:space="preserve">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2.9. Перечень услуг, которые являются необходимыми </w:t>
      </w: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и обязательными для предоставления муниципальной услуги</w:t>
      </w:r>
    </w:p>
    <w:p w:rsidR="006F2E8D" w:rsidRPr="00B6763E" w:rsidRDefault="006F2E8D" w:rsidP="006F2E8D">
      <w:pPr>
        <w:autoSpaceDE w:val="0"/>
        <w:autoSpaceDN w:val="0"/>
        <w:adjustRightInd w:val="0"/>
        <w:spacing w:after="0" w:line="240" w:lineRule="auto"/>
        <w:jc w:val="both"/>
        <w:outlineLvl w:val="0"/>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В случае подачи заявления о предварительном согласовании предоставления земельного участка:</w:t>
      </w:r>
    </w:p>
    <w:p w:rsidR="006F2E8D" w:rsidRPr="00B6763E" w:rsidRDefault="006F2E8D" w:rsidP="006F2E8D">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кадастровые работы в целях образования или уточнения земельного участка;</w:t>
      </w:r>
    </w:p>
    <w:p w:rsidR="006F2E8D" w:rsidRPr="00B6763E" w:rsidRDefault="006F2E8D" w:rsidP="006F2E8D">
      <w:pPr>
        <w:autoSpaceDE w:val="0"/>
        <w:autoSpaceDN w:val="0"/>
        <w:adjustRightInd w:val="0"/>
        <w:spacing w:after="0" w:line="240" w:lineRule="auto"/>
        <w:jc w:val="both"/>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2.10. Порядок, размер и основания взимания государственной пошлины</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или иной платы, взимаемой за предоставление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Предоставление муниципальной услуги является бесплатным.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2.11. Максимальный срок ожидания в очереди при подаче запроса о предоставлении муниципальной услуги и при получении результата</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2.12. Срок и порядок регистрации запроса Заявителя о предоставлении муниципальной услуги, в том числе в электронной форме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Регистрация поступившего </w:t>
      </w:r>
      <w:proofErr w:type="gramStart"/>
      <w:r w:rsidRPr="00B6763E">
        <w:rPr>
          <w:rFonts w:ascii="Times New Roman" w:eastAsia="Times New Roman" w:hAnsi="Times New Roman"/>
          <w:sz w:val="24"/>
          <w:szCs w:val="20"/>
          <w:lang w:eastAsia="ru-RU"/>
        </w:rPr>
        <w:t>заявления  осуществляется</w:t>
      </w:r>
      <w:proofErr w:type="gramEnd"/>
      <w:r w:rsidRPr="00B6763E">
        <w:rPr>
          <w:rFonts w:ascii="Times New Roman" w:eastAsia="Times New Roman" w:hAnsi="Times New Roman"/>
          <w:sz w:val="24"/>
          <w:szCs w:val="20"/>
          <w:lang w:eastAsia="ru-RU"/>
        </w:rPr>
        <w:t xml:space="preserve"> в приемной Администрации. Полученное заявление в течение одного рабочего дня регистрируется в журнале регистрации заявлений.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На полученном заявлении проставляется регистрационный штамп. Регистрационный штамп содержит дату и регистрационный номер.</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 заявлений.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B6763E" w:rsidRPr="00B6763E" w:rsidRDefault="006F2E8D" w:rsidP="00B6763E">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2.13. </w:t>
      </w:r>
      <w:r w:rsidR="00B6763E" w:rsidRPr="00B6763E">
        <w:rPr>
          <w:rFonts w:ascii="Times New Roman" w:eastAsia="Times New Roman" w:hAnsi="Times New Roman"/>
          <w:sz w:val="24"/>
          <w:szCs w:val="20"/>
          <w:lang w:eastAsia="ru-RU"/>
        </w:rPr>
        <w:t>Требования к местам предоставления муниципальной услуги.</w:t>
      </w:r>
    </w:p>
    <w:p w:rsidR="00B6763E" w:rsidRDefault="00B6763E" w:rsidP="00B6763E">
      <w:pPr>
        <w:pStyle w:val="ConsPlusNormal"/>
        <w:ind w:firstLine="540"/>
        <w:jc w:val="both"/>
      </w:pPr>
      <w:r w:rsidRPr="001F3BE0">
        <w:t>Место ожидания приема, место сдачи и получения документов заявителями, место для информирования заявителей</w:t>
      </w:r>
      <w:r>
        <w:t xml:space="preserve">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B6763E" w:rsidRDefault="00B6763E" w:rsidP="00B6763E">
      <w:pPr>
        <w:pStyle w:val="ConsPlusNormal"/>
        <w:ind w:firstLine="540"/>
        <w:jc w:val="both"/>
      </w:pPr>
      <w: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B6763E" w:rsidRDefault="00B6763E" w:rsidP="00B6763E">
      <w:pPr>
        <w:pStyle w:val="ConsPlusNormal"/>
        <w:ind w:firstLine="540"/>
        <w:jc w:val="both"/>
      </w:pPr>
      <w: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763E" w:rsidRDefault="00B6763E" w:rsidP="00B6763E">
      <w:pPr>
        <w:pStyle w:val="ConsPlusNormal"/>
        <w:ind w:firstLine="540"/>
        <w:jc w:val="both"/>
      </w:pPr>
      <w: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B6763E" w:rsidRDefault="00B6763E" w:rsidP="00B6763E">
      <w:pPr>
        <w:pStyle w:val="ConsPlusNormal"/>
        <w:ind w:firstLine="540"/>
        <w:jc w:val="both"/>
      </w:pPr>
      <w: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6763E" w:rsidRDefault="00B6763E" w:rsidP="00B6763E">
      <w:pPr>
        <w:pStyle w:val="ConsPlusNormal"/>
        <w:ind w:firstLine="540"/>
        <w:jc w:val="both"/>
      </w:pPr>
      <w: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763E" w:rsidRDefault="00B6763E" w:rsidP="00B6763E">
      <w:pPr>
        <w:pStyle w:val="ConsPlusNormal"/>
        <w:ind w:firstLine="540"/>
        <w:jc w:val="both"/>
      </w:pPr>
      <w: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B6763E" w:rsidRPr="00A00F70" w:rsidRDefault="00B6763E" w:rsidP="00B6763E">
      <w:pPr>
        <w:pStyle w:val="ConsPlusNormal"/>
        <w:ind w:firstLine="540"/>
        <w:jc w:val="both"/>
      </w:pPr>
      <w: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6F2E8D" w:rsidRPr="00B6763E" w:rsidRDefault="006F2E8D" w:rsidP="00B6763E">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2.14. Показатели доступности и качества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2.14.1. Показателями доступности муниципальной услуги являются: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доступность полной, актуальной, достоверной информации о порядке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территориальная, транспортная доступность;</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возможность обращения за предоставлением муниципальной </w:t>
      </w:r>
      <w:proofErr w:type="gramStart"/>
      <w:r w:rsidRPr="00B6763E">
        <w:rPr>
          <w:rFonts w:ascii="Times New Roman" w:eastAsia="Times New Roman" w:hAnsi="Times New Roman"/>
          <w:sz w:val="24"/>
          <w:szCs w:val="20"/>
          <w:lang w:eastAsia="ru-RU"/>
        </w:rPr>
        <w:t>услуги  в</w:t>
      </w:r>
      <w:proofErr w:type="gramEnd"/>
      <w:r w:rsidRPr="00B6763E">
        <w:rPr>
          <w:rFonts w:ascii="Times New Roman" w:eastAsia="Times New Roman" w:hAnsi="Times New Roman"/>
          <w:sz w:val="24"/>
          <w:szCs w:val="20"/>
          <w:lang w:eastAsia="ru-RU"/>
        </w:rPr>
        <w:t xml:space="preserve"> МФЦ;</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2.14.2. Показателями качества муниципальной услуги являются: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соблюдение сроков ожидания заявителя или его представителя в очереди при подаче документов;</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соблюдение наличия в публичном доступе сведений о муниципальной услуге (наименовании, содержании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соблюдение общего срока предоставления муниципальной услуги с момента обращения до момента получения результата ее предоставления.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2.14.3. Количество взаимодействий заявителя с должностными лицами Администрации при предоставлении муниципальной услуги – не более 4-х и определяется следующими случаями: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 желание заявителя лично получить предусмотренное подразделом 3.5 настоящего Административного регламента решение о предоставлении земельного участка в собственность бесплатно; решение об отказе предоставлении земельного участка в собственность бесплатно;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государственных и муниципальных услуг и особенности исполнения муниципальных услуг в электронной форме</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2.15.1. Предоставление муниципальной услуги в электронной форме осуществляется с использованием Портала услуг.</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2.15.2. При предоставлении муниципальной услуги в электронной форме осуществляются:</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получение заявителем сведений о ходе выполнения запроса о предоставлении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получение заявителем 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III. Состав, последовательность и сроки выполнения </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административных процедур, требования к порядку их</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выполнения, в том числе особенности выполнения</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административных процедур в электронной форме, описание административных процедур</w:t>
      </w:r>
      <w:r w:rsidR="00B6763E" w:rsidRPr="00B6763E">
        <w:rPr>
          <w:rFonts w:ascii="Times New Roman" w:eastAsia="Times New Roman" w:hAnsi="Times New Roman"/>
          <w:sz w:val="24"/>
          <w:szCs w:val="20"/>
          <w:lang w:eastAsia="ru-RU"/>
        </w:rPr>
        <w:t>, а также особенности выполнения административных процедур в многофункциональных центрах</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F2E8D" w:rsidRPr="00B6763E" w:rsidRDefault="006F2E8D" w:rsidP="00B6763E">
      <w:pPr>
        <w:widowControl w:val="0"/>
        <w:numPr>
          <w:ilvl w:val="1"/>
          <w:numId w:val="3"/>
        </w:num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Состав и последовательность выполнения</w:t>
      </w:r>
    </w:p>
    <w:p w:rsidR="006F2E8D" w:rsidRPr="00B6763E" w:rsidRDefault="006F2E8D" w:rsidP="00B6763E">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административных процедур</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B6763E"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3.1.1. </w:t>
      </w:r>
      <w:r w:rsidR="006F2E8D" w:rsidRPr="00B6763E">
        <w:rPr>
          <w:rFonts w:ascii="Times New Roman" w:eastAsia="Times New Roman" w:hAnsi="Times New Roman"/>
          <w:sz w:val="24"/>
          <w:szCs w:val="20"/>
          <w:lang w:eastAsia="ru-RU"/>
        </w:rPr>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6F2E8D" w:rsidRPr="00B6763E" w:rsidRDefault="006F2E8D" w:rsidP="00B6763E">
      <w:pPr>
        <w:widowControl w:val="0"/>
        <w:numPr>
          <w:ilvl w:val="0"/>
          <w:numId w:val="1"/>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6F2E8D" w:rsidRPr="00B6763E" w:rsidRDefault="006F2E8D" w:rsidP="00B6763E">
      <w:pPr>
        <w:widowControl w:val="0"/>
        <w:numPr>
          <w:ilvl w:val="0"/>
          <w:numId w:val="1"/>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регистрация заявления о предоставлении земельного участка в собственность бесплатно;</w:t>
      </w:r>
    </w:p>
    <w:p w:rsidR="006F2E8D" w:rsidRPr="00B6763E" w:rsidRDefault="006F2E8D" w:rsidP="00B6763E">
      <w:pPr>
        <w:widowControl w:val="0"/>
        <w:numPr>
          <w:ilvl w:val="0"/>
          <w:numId w:val="1"/>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прием заявления о предоставлении земельного участка в собственность бесплатно;</w:t>
      </w:r>
    </w:p>
    <w:p w:rsidR="006F2E8D" w:rsidRPr="00B6763E" w:rsidRDefault="006F2E8D" w:rsidP="00B6763E">
      <w:pPr>
        <w:widowControl w:val="0"/>
        <w:numPr>
          <w:ilvl w:val="0"/>
          <w:numId w:val="1"/>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формирование и направление межведомственного запроса;</w:t>
      </w:r>
    </w:p>
    <w:p w:rsidR="006F2E8D" w:rsidRPr="00B6763E" w:rsidRDefault="006F2E8D" w:rsidP="00B6763E">
      <w:pPr>
        <w:widowControl w:val="0"/>
        <w:numPr>
          <w:ilvl w:val="0"/>
          <w:numId w:val="1"/>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рассмотрение заявления, необходимых документов; подготовка и выдача заявителю одного из следующих документов:</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решение о предоставлении земельного участка в собственность бесплатно;</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решение об отказе предоставлении земельного участка в собственность бесплатно;</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Блок-схема предоставления муниципальной услуги представлена в приложении № 3 к Административному регламенту.</w:t>
      </w:r>
    </w:p>
    <w:p w:rsidR="006F2E8D" w:rsidRPr="00B6763E" w:rsidRDefault="00B6763E"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3.1.2.</w:t>
      </w:r>
      <w:r w:rsidR="006F2E8D" w:rsidRPr="00B6763E">
        <w:rPr>
          <w:rFonts w:ascii="Times New Roman" w:eastAsia="Times New Roman" w:hAnsi="Times New Roman"/>
          <w:sz w:val="24"/>
          <w:szCs w:val="20"/>
          <w:lang w:eastAsia="ru-RU"/>
        </w:rPr>
        <w:t>Предоставление муниципальной услуги по основаниям, установленным пунктами "г", "д" и "е" части 1 статьи 1 Закона, включает в себя следующие административные процедуры:</w:t>
      </w:r>
    </w:p>
    <w:p w:rsidR="006F2E8D" w:rsidRPr="00B6763E" w:rsidRDefault="006F2E8D" w:rsidP="00B6763E">
      <w:pPr>
        <w:widowControl w:val="0"/>
        <w:numPr>
          <w:ilvl w:val="0"/>
          <w:numId w:val="4"/>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регистрация заявления о предварительном согласовании </w:t>
      </w:r>
      <w:r w:rsidRPr="00B6763E">
        <w:rPr>
          <w:rFonts w:ascii="Times New Roman" w:eastAsia="Times New Roman" w:hAnsi="Times New Roman"/>
          <w:sz w:val="24"/>
          <w:szCs w:val="20"/>
          <w:lang w:eastAsia="ru-RU"/>
        </w:rPr>
        <w:lastRenderedPageBreak/>
        <w:t>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6F2E8D" w:rsidRPr="00B6763E" w:rsidRDefault="006F2E8D" w:rsidP="00B6763E">
      <w:pPr>
        <w:widowControl w:val="0"/>
        <w:numPr>
          <w:ilvl w:val="0"/>
          <w:numId w:val="4"/>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прием заявления;</w:t>
      </w:r>
    </w:p>
    <w:p w:rsidR="006F2E8D" w:rsidRPr="00B6763E" w:rsidRDefault="006F2E8D" w:rsidP="00B6763E">
      <w:pPr>
        <w:widowControl w:val="0"/>
        <w:numPr>
          <w:ilvl w:val="0"/>
          <w:numId w:val="4"/>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формирование и направление межведомственного запроса;</w:t>
      </w:r>
    </w:p>
    <w:p w:rsidR="006F2E8D" w:rsidRPr="00B6763E" w:rsidRDefault="006F2E8D" w:rsidP="00B6763E">
      <w:pPr>
        <w:widowControl w:val="0"/>
        <w:numPr>
          <w:ilvl w:val="0"/>
          <w:numId w:val="4"/>
        </w:numPr>
        <w:autoSpaceDE w:val="0"/>
        <w:autoSpaceDN w:val="0"/>
        <w:adjustRightInd w:val="0"/>
        <w:spacing w:after="0" w:line="240" w:lineRule="auto"/>
        <w:ind w:firstLine="567"/>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рассмотрение заявления, необходимых документов; подготовка и выдача заявителю одного из следующих документов:</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решение о предварительном согласовании предоставления земельного участка;</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решение об отказе в предварительном согласовании предоставления земельного участка;</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решение о предоставлении земельного участка в собственность бесплатно.</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Блок-схема предоставления муниципальной услуги представлена в приложении № 4 к Административному регламенту.</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B6763E">
      <w:pPr>
        <w:widowControl w:val="0"/>
        <w:numPr>
          <w:ilvl w:val="1"/>
          <w:numId w:val="3"/>
        </w:numPr>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Направление гражданину уведомления о </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возможности обращения с заявлением о предоставлении земельного участка</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B6763E"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3.2.1.</w:t>
      </w:r>
      <w:r w:rsidR="006F2E8D" w:rsidRPr="00B6763E">
        <w:rPr>
          <w:rFonts w:ascii="Times New Roman" w:eastAsia="Times New Roman" w:hAnsi="Times New Roman"/>
          <w:sz w:val="24"/>
          <w:szCs w:val="20"/>
          <w:lang w:eastAsia="ru-RU"/>
        </w:rPr>
        <w:t>Основанием для начала административной процедуры является образование земельного участка в соответствии с требованиями законодательства,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6F2E8D" w:rsidRPr="00B6763E" w:rsidRDefault="006F2E8D"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В течение 14 календарных дней с момента образования земельного </w:t>
      </w:r>
      <w:proofErr w:type="gramStart"/>
      <w:r w:rsidRPr="00B6763E">
        <w:rPr>
          <w:rFonts w:ascii="Times New Roman" w:eastAsia="Times New Roman" w:hAnsi="Times New Roman"/>
          <w:sz w:val="24"/>
          <w:szCs w:val="20"/>
          <w:lang w:eastAsia="ru-RU"/>
        </w:rPr>
        <w:t xml:space="preserve">участка  </w:t>
      </w:r>
      <w:r w:rsidR="00B6763E" w:rsidRPr="00B6763E">
        <w:rPr>
          <w:rFonts w:ascii="Times New Roman" w:eastAsia="Times New Roman" w:hAnsi="Times New Roman"/>
          <w:sz w:val="24"/>
          <w:szCs w:val="20"/>
          <w:lang w:eastAsia="ru-RU"/>
        </w:rPr>
        <w:t>3.2.2</w:t>
      </w:r>
      <w:proofErr w:type="gramEnd"/>
      <w:r w:rsidR="00B6763E" w:rsidRPr="00B6763E">
        <w:rPr>
          <w:rFonts w:ascii="Times New Roman" w:eastAsia="Times New Roman" w:hAnsi="Times New Roman"/>
          <w:sz w:val="24"/>
          <w:szCs w:val="20"/>
          <w:lang w:eastAsia="ru-RU"/>
        </w:rPr>
        <w:t xml:space="preserve">. </w:t>
      </w:r>
      <w:r w:rsidRPr="00B6763E">
        <w:rPr>
          <w:rFonts w:ascii="Times New Roman" w:eastAsia="Times New Roman" w:hAnsi="Times New Roman"/>
          <w:sz w:val="24"/>
          <w:szCs w:val="20"/>
          <w:lang w:eastAsia="ru-RU"/>
        </w:rPr>
        <w:t>Администрация направляет уведомление о возможности обращения с заявлением о предоставлении земельного участка в собственность бесплатно.</w:t>
      </w:r>
    </w:p>
    <w:p w:rsidR="006F2E8D" w:rsidRPr="00B6763E" w:rsidRDefault="006F2E8D"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6F2E8D" w:rsidRPr="00B6763E" w:rsidRDefault="00B6763E"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3.2.3. </w:t>
      </w:r>
      <w:r w:rsidR="006F2E8D" w:rsidRPr="00B6763E">
        <w:rPr>
          <w:rFonts w:ascii="Times New Roman" w:eastAsia="Times New Roman" w:hAnsi="Times New Roman"/>
          <w:sz w:val="24"/>
          <w:szCs w:val="20"/>
          <w:lang w:eastAsia="ru-RU"/>
        </w:rPr>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6F2E8D" w:rsidRPr="00B6763E" w:rsidRDefault="006F2E8D"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B6763E">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B6763E">
      <w:pPr>
        <w:widowControl w:val="0"/>
        <w:numPr>
          <w:ilvl w:val="1"/>
          <w:numId w:val="3"/>
        </w:num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Регистрация заявления</w:t>
      </w:r>
    </w:p>
    <w:p w:rsidR="006F2E8D" w:rsidRPr="00B6763E" w:rsidRDefault="006F2E8D" w:rsidP="00B6763E">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комплектом прилагаемых к нему документов</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3.2.2. Полученное заявление с приложенными документами в </w:t>
      </w:r>
      <w:proofErr w:type="gramStart"/>
      <w:r w:rsidRPr="00B6763E">
        <w:rPr>
          <w:rFonts w:ascii="Times New Roman" w:eastAsia="Times New Roman" w:hAnsi="Times New Roman"/>
          <w:sz w:val="24"/>
          <w:szCs w:val="20"/>
          <w:lang w:eastAsia="ru-RU"/>
        </w:rPr>
        <w:t>течение  одного</w:t>
      </w:r>
      <w:proofErr w:type="gramEnd"/>
      <w:r w:rsidRPr="00B6763E">
        <w:rPr>
          <w:rFonts w:ascii="Times New Roman" w:eastAsia="Times New Roman" w:hAnsi="Times New Roman"/>
          <w:sz w:val="24"/>
          <w:szCs w:val="20"/>
          <w:lang w:eastAsia="ru-RU"/>
        </w:rPr>
        <w:t xml:space="preserve"> рабочего дня регистрируется в журнале регистрации заявлений.</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3.2.3. На полученном заявлении проставляется регистрационный штамп. Регистрационный штамп содержит дату и регистрационный номер.</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Специалист, ответственный за регистрацию документов, несет персональную ответственность за соблюдение сроков регистрации заявления в журнале регистрации.</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3.2.4. Зарегистрированное заявление в течение одного рабочего дня с даты его регистрации передается главе администрации муниципального образования сельского поселения «Барское» (далее - </w:t>
      </w:r>
      <w:proofErr w:type="gramStart"/>
      <w:r w:rsidRPr="00B6763E">
        <w:rPr>
          <w:rFonts w:ascii="Times New Roman" w:eastAsia="Times New Roman" w:hAnsi="Times New Roman"/>
          <w:sz w:val="24"/>
          <w:szCs w:val="20"/>
          <w:lang w:eastAsia="ru-RU"/>
        </w:rPr>
        <w:t xml:space="preserve">Глава)   </w:t>
      </w:r>
      <w:proofErr w:type="gramEnd"/>
      <w:r w:rsidRPr="00B6763E">
        <w:rPr>
          <w:rFonts w:ascii="Times New Roman" w:eastAsia="Times New Roman" w:hAnsi="Times New Roman"/>
          <w:sz w:val="24"/>
          <w:szCs w:val="20"/>
          <w:lang w:eastAsia="ru-RU"/>
        </w:rPr>
        <w:t xml:space="preserve">или лицу, исполняющему его обязанности, для </w:t>
      </w:r>
      <w:r w:rsidRPr="00B6763E">
        <w:rPr>
          <w:rFonts w:ascii="Times New Roman" w:eastAsia="Times New Roman" w:hAnsi="Times New Roman"/>
          <w:sz w:val="24"/>
          <w:szCs w:val="20"/>
          <w:lang w:eastAsia="ru-RU"/>
        </w:rPr>
        <w:lastRenderedPageBreak/>
        <w:t>резолюции.</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3.2.5. Заявление и прилагаемые к нему документы с резолюцией Главы направляются специалисту, ответственному за предоставление муниципальной услуги (далее – Исполнитель).</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журнале регистрации </w:t>
      </w:r>
      <w:proofErr w:type="gramStart"/>
      <w:r w:rsidRPr="00B6763E">
        <w:rPr>
          <w:rFonts w:ascii="Times New Roman" w:eastAsia="Times New Roman" w:hAnsi="Times New Roman"/>
          <w:sz w:val="24"/>
          <w:szCs w:val="20"/>
          <w:lang w:eastAsia="ru-RU"/>
        </w:rPr>
        <w:t>в  Администрации</w:t>
      </w:r>
      <w:proofErr w:type="gramEnd"/>
      <w:r w:rsidRPr="00B6763E">
        <w:rPr>
          <w:rFonts w:ascii="Times New Roman" w:eastAsia="Times New Roman" w:hAnsi="Times New Roman"/>
          <w:sz w:val="24"/>
          <w:szCs w:val="20"/>
          <w:lang w:eastAsia="ru-RU"/>
        </w:rPr>
        <w:t>.</w:t>
      </w:r>
    </w:p>
    <w:p w:rsidR="006F2E8D" w:rsidRPr="00B6763E" w:rsidRDefault="006F2E8D" w:rsidP="00B6763E">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numPr>
          <w:ilvl w:val="1"/>
          <w:numId w:val="3"/>
        </w:numPr>
        <w:autoSpaceDE w:val="0"/>
        <w:autoSpaceDN w:val="0"/>
        <w:adjustRightInd w:val="0"/>
        <w:spacing w:after="0" w:line="240" w:lineRule="auto"/>
        <w:jc w:val="center"/>
        <w:rPr>
          <w:rFonts w:ascii="Times New Roman" w:eastAsia="Times New Roman" w:hAnsi="Times New Roman"/>
          <w:sz w:val="24"/>
          <w:szCs w:val="20"/>
          <w:lang w:eastAsia="ru-RU"/>
        </w:rPr>
      </w:pPr>
      <w:proofErr w:type="gramStart"/>
      <w:r w:rsidRPr="00B6763E">
        <w:rPr>
          <w:rFonts w:ascii="Times New Roman" w:eastAsia="Times New Roman" w:hAnsi="Times New Roman"/>
          <w:sz w:val="24"/>
          <w:szCs w:val="20"/>
          <w:lang w:eastAsia="ru-RU"/>
        </w:rPr>
        <w:t>Прием  заявления</w:t>
      </w:r>
      <w:proofErr w:type="gramEnd"/>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комплектом прилагаемых к нему документов</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3.3.1. Основанием для начала процедуры является получение Исполнителем заявления.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3.3.2. При поступлении заявления о предоставлении муниципальной услуги с приложенными к нему </w:t>
      </w:r>
      <w:proofErr w:type="gramStart"/>
      <w:r w:rsidRPr="00B6763E">
        <w:rPr>
          <w:rFonts w:ascii="Times New Roman" w:eastAsia="Times New Roman" w:hAnsi="Times New Roman"/>
          <w:sz w:val="24"/>
          <w:szCs w:val="20"/>
          <w:lang w:eastAsia="ru-RU"/>
        </w:rPr>
        <w:t>документами  Исполнитель</w:t>
      </w:r>
      <w:proofErr w:type="gramEnd"/>
      <w:r w:rsidRPr="00B6763E">
        <w:rPr>
          <w:rFonts w:ascii="Times New Roman" w:eastAsia="Times New Roman" w:hAnsi="Times New Roman"/>
          <w:sz w:val="24"/>
          <w:szCs w:val="20"/>
          <w:lang w:eastAsia="ru-RU"/>
        </w:rPr>
        <w:t xml:space="preserve"> осуществляет их рассмотрение на предмет:</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соответствия заявления требованиям, предусмотренным пунктами 2.6.1.1, 2.6.3.1, 2.6.3.10 настоящего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наличия пакета документов, предусмотренного пунктами 2.6.1 и 2.6.3 настоящего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подписания заявления уполномоченным на то лицом.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Максимальный срок выполнения данного действия составляет 5 рабочих дней.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3.3.3. Критерии для отказа в приеме заявления.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w:t>
      </w:r>
      <w:proofErr w:type="gramStart"/>
      <w:r w:rsidRPr="00B6763E">
        <w:rPr>
          <w:rFonts w:ascii="Times New Roman" w:eastAsia="Times New Roman" w:hAnsi="Times New Roman"/>
          <w:sz w:val="24"/>
          <w:szCs w:val="20"/>
          <w:lang w:eastAsia="ru-RU"/>
        </w:rPr>
        <w:t>для  такого</w:t>
      </w:r>
      <w:proofErr w:type="gramEnd"/>
      <w:r w:rsidRPr="00B6763E">
        <w:rPr>
          <w:rFonts w:ascii="Times New Roman" w:eastAsia="Times New Roman" w:hAnsi="Times New Roman"/>
          <w:sz w:val="24"/>
          <w:szCs w:val="20"/>
          <w:lang w:eastAsia="ru-RU"/>
        </w:rPr>
        <w:t xml:space="preserve">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3.3.5. Общий срок административной процедуры по приему и рассмотрению заявления не должен превышать 5 рабочих дней.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B6763E" w:rsidRPr="00B6763E" w:rsidRDefault="00B6763E" w:rsidP="00B6763E">
      <w:pPr>
        <w:pStyle w:val="ConsPlusNormal"/>
        <w:jc w:val="both"/>
      </w:pPr>
      <w:r w:rsidRPr="00B6763E">
        <w:t>3.3.7.</w:t>
      </w:r>
      <w:r w:rsidRPr="00460B79">
        <w:t xml:space="preserve"> </w:t>
      </w:r>
      <w:r>
        <w:t>При обращении заявителя за предоставлением муниципальной услуги в ГБУ "МФЦ РБ" специалист данного учреждения:</w:t>
      </w:r>
      <w:r w:rsidRPr="00B6763E">
        <w:t xml:space="preserve"> </w:t>
      </w:r>
    </w:p>
    <w:p w:rsidR="00B6763E" w:rsidRDefault="00B6763E" w:rsidP="00B6763E">
      <w:pPr>
        <w:pStyle w:val="ConsPlusNormal"/>
        <w:ind w:firstLine="540"/>
        <w:jc w:val="both"/>
      </w:pPr>
      <w:r>
        <w:t>- сканирует заявление и принятые документы, указанные в пункте 2.6 настоящего Административного регламента;</w:t>
      </w:r>
    </w:p>
    <w:p w:rsidR="00B6763E" w:rsidRDefault="00B6763E" w:rsidP="00B6763E">
      <w:pPr>
        <w:pStyle w:val="ConsPlusNormal"/>
        <w:ind w:firstLine="540"/>
        <w:jc w:val="both"/>
      </w:pPr>
      <w: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3.4. Формирование и направление межведомственного запроса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3.4.1. Юридическим фактом, инициирующим начало административной процедуры, </w:t>
      </w:r>
      <w:r w:rsidRPr="00B6763E">
        <w:rPr>
          <w:rFonts w:ascii="Times New Roman" w:eastAsia="Times New Roman" w:hAnsi="Times New Roman"/>
          <w:sz w:val="24"/>
          <w:szCs w:val="20"/>
          <w:lang w:eastAsia="ru-RU"/>
        </w:rPr>
        <w:lastRenderedPageBreak/>
        <w:t>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Направление запроса осуществляется по каналам единой системы межведомственного электронного взаимодействия.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Максимальный срок выполнения данного действия составляет 3 рабочих дня.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3.4.4. Способом фиксации административной процедуры является </w:t>
      </w:r>
      <w:proofErr w:type="gramStart"/>
      <w:r w:rsidRPr="00B6763E">
        <w:rPr>
          <w:rFonts w:ascii="Times New Roman" w:eastAsia="Times New Roman" w:hAnsi="Times New Roman"/>
          <w:sz w:val="24"/>
          <w:szCs w:val="20"/>
          <w:lang w:eastAsia="ru-RU"/>
        </w:rPr>
        <w:t>регистрация  межведомственного</w:t>
      </w:r>
      <w:proofErr w:type="gramEnd"/>
      <w:r w:rsidRPr="00B6763E">
        <w:rPr>
          <w:rFonts w:ascii="Times New Roman" w:eastAsia="Times New Roman" w:hAnsi="Times New Roman"/>
          <w:sz w:val="24"/>
          <w:szCs w:val="20"/>
          <w:lang w:eastAsia="ru-RU"/>
        </w:rPr>
        <w:t xml:space="preserve"> запроса.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  Рассмотрение заявления; подготовка и выдача заявителю</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3.5.2. Исполнитель рассматривает поступившие документы и в </w:t>
      </w:r>
      <w:proofErr w:type="gramStart"/>
      <w:r w:rsidRPr="00B6763E">
        <w:rPr>
          <w:rFonts w:ascii="Times New Roman" w:eastAsia="Times New Roman" w:hAnsi="Times New Roman"/>
          <w:sz w:val="24"/>
          <w:szCs w:val="20"/>
          <w:lang w:eastAsia="ru-RU"/>
        </w:rPr>
        <w:t>случае  наличия</w:t>
      </w:r>
      <w:proofErr w:type="gramEnd"/>
      <w:r w:rsidRPr="00B6763E">
        <w:rPr>
          <w:rFonts w:ascii="Times New Roman" w:eastAsia="Times New Roman" w:hAnsi="Times New Roman"/>
          <w:sz w:val="24"/>
          <w:szCs w:val="20"/>
          <w:lang w:eastAsia="ru-RU"/>
        </w:rPr>
        <w:t xml:space="preserve"> полного комплекта документов и отсутствия оснований для отказа в предоставлении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3.5.4. Подготовленные вышеуказанные проекты решений Исполнитель представляет для согласования и </w:t>
      </w:r>
      <w:proofErr w:type="gramStart"/>
      <w:r w:rsidRPr="00B6763E">
        <w:rPr>
          <w:rFonts w:ascii="Times New Roman" w:eastAsia="Times New Roman" w:hAnsi="Times New Roman"/>
          <w:sz w:val="24"/>
          <w:szCs w:val="20"/>
          <w:lang w:eastAsia="ru-RU"/>
        </w:rPr>
        <w:t>подписания  Главе</w:t>
      </w:r>
      <w:proofErr w:type="gramEnd"/>
      <w:r w:rsidRPr="00B6763E">
        <w:rPr>
          <w:rFonts w:ascii="Times New Roman" w:eastAsia="Times New Roman" w:hAnsi="Times New Roman"/>
          <w:sz w:val="24"/>
          <w:szCs w:val="20"/>
          <w:lang w:eastAsia="ru-RU"/>
        </w:rPr>
        <w:t xml:space="preserve">  либо лицу, исполняющему его обязанности.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3.5.6.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3.5.7.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3.5.8.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3.5.9.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3.5.10.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"д" и "е" части 1 статьи 1 Закона.</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3.5.11. Способом фиксации результата административной процедуры являются:</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подписание </w:t>
      </w:r>
      <w:proofErr w:type="gramStart"/>
      <w:r w:rsidRPr="00B6763E">
        <w:rPr>
          <w:rFonts w:ascii="Times New Roman" w:eastAsia="Times New Roman" w:hAnsi="Times New Roman"/>
          <w:sz w:val="24"/>
          <w:szCs w:val="20"/>
          <w:lang w:eastAsia="ru-RU"/>
        </w:rPr>
        <w:t>Главой  или</w:t>
      </w:r>
      <w:proofErr w:type="gramEnd"/>
      <w:r w:rsidRPr="00B6763E">
        <w:rPr>
          <w:rFonts w:ascii="Times New Roman" w:eastAsia="Times New Roman" w:hAnsi="Times New Roman"/>
          <w:sz w:val="24"/>
          <w:szCs w:val="20"/>
          <w:lang w:eastAsia="ru-RU"/>
        </w:rPr>
        <w:t xml:space="preserve">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подписание </w:t>
      </w:r>
      <w:proofErr w:type="gramStart"/>
      <w:r w:rsidRPr="00B6763E">
        <w:rPr>
          <w:rFonts w:ascii="Times New Roman" w:eastAsia="Times New Roman" w:hAnsi="Times New Roman"/>
          <w:sz w:val="24"/>
          <w:szCs w:val="20"/>
          <w:lang w:eastAsia="ru-RU"/>
        </w:rPr>
        <w:t>Главой  или</w:t>
      </w:r>
      <w:proofErr w:type="gramEnd"/>
      <w:r w:rsidRPr="00B6763E">
        <w:rPr>
          <w:rFonts w:ascii="Times New Roman" w:eastAsia="Times New Roman" w:hAnsi="Times New Roman"/>
          <w:sz w:val="24"/>
          <w:szCs w:val="20"/>
          <w:lang w:eastAsia="ru-RU"/>
        </w:rPr>
        <w:t xml:space="preserve">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подписание </w:t>
      </w:r>
      <w:proofErr w:type="gramStart"/>
      <w:r w:rsidRPr="00B6763E">
        <w:rPr>
          <w:rFonts w:ascii="Times New Roman" w:eastAsia="Times New Roman" w:hAnsi="Times New Roman"/>
          <w:sz w:val="24"/>
          <w:szCs w:val="20"/>
          <w:lang w:eastAsia="ru-RU"/>
        </w:rPr>
        <w:t>Главой  или</w:t>
      </w:r>
      <w:proofErr w:type="gramEnd"/>
      <w:r w:rsidRPr="00B6763E">
        <w:rPr>
          <w:rFonts w:ascii="Times New Roman" w:eastAsia="Times New Roman" w:hAnsi="Times New Roman"/>
          <w:sz w:val="24"/>
          <w:szCs w:val="20"/>
          <w:lang w:eastAsia="ru-RU"/>
        </w:rPr>
        <w:t xml:space="preserve">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подписание </w:t>
      </w:r>
      <w:proofErr w:type="gramStart"/>
      <w:r w:rsidRPr="00B6763E">
        <w:rPr>
          <w:rFonts w:ascii="Times New Roman" w:eastAsia="Times New Roman" w:hAnsi="Times New Roman"/>
          <w:sz w:val="24"/>
          <w:szCs w:val="20"/>
          <w:lang w:eastAsia="ru-RU"/>
        </w:rPr>
        <w:t>Главой  или</w:t>
      </w:r>
      <w:proofErr w:type="gramEnd"/>
      <w:r w:rsidRPr="00B6763E">
        <w:rPr>
          <w:rFonts w:ascii="Times New Roman" w:eastAsia="Times New Roman" w:hAnsi="Times New Roman"/>
          <w:sz w:val="24"/>
          <w:szCs w:val="20"/>
          <w:lang w:eastAsia="ru-RU"/>
        </w:rPr>
        <w:t xml:space="preserve">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IV. Формы контроля за исполнением </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roofErr w:type="spellStart"/>
      <w:r w:rsidRPr="00B6763E">
        <w:rPr>
          <w:rFonts w:ascii="Times New Roman" w:eastAsia="Times New Roman" w:hAnsi="Times New Roman"/>
          <w:sz w:val="24"/>
          <w:szCs w:val="20"/>
          <w:lang w:eastAsia="ru-RU"/>
        </w:rPr>
        <w:t>Административногорегламента</w:t>
      </w:r>
      <w:proofErr w:type="spellEnd"/>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4.1. Порядок осуществления текущего контроля за соблюдением</w:t>
      </w: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F2E8D" w:rsidRPr="00B6763E" w:rsidRDefault="006F2E8D" w:rsidP="006F2E8D">
      <w:pPr>
        <w:autoSpaceDE w:val="0"/>
        <w:autoSpaceDN w:val="0"/>
        <w:adjustRightInd w:val="0"/>
        <w:spacing w:after="0" w:line="240" w:lineRule="auto"/>
        <w:jc w:val="center"/>
        <w:outlineLvl w:val="0"/>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а также принятием ими решений</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4.1.1. Текущий контроль осуществляется Главой Администрации.</w:t>
      </w:r>
    </w:p>
    <w:p w:rsidR="006F2E8D" w:rsidRPr="00B6763E" w:rsidRDefault="006F2E8D" w:rsidP="006F2E8D">
      <w:pPr>
        <w:autoSpaceDE w:val="0"/>
        <w:autoSpaceDN w:val="0"/>
        <w:adjustRightInd w:val="0"/>
        <w:spacing w:after="0" w:line="240" w:lineRule="auto"/>
        <w:jc w:val="both"/>
        <w:outlineLvl w:val="2"/>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w:t>
      </w:r>
      <w:proofErr w:type="gramStart"/>
      <w:r w:rsidRPr="00B6763E">
        <w:rPr>
          <w:rFonts w:ascii="Times New Roman" w:eastAsia="Times New Roman" w:hAnsi="Times New Roman"/>
          <w:sz w:val="24"/>
          <w:szCs w:val="20"/>
          <w:lang w:eastAsia="ru-RU"/>
        </w:rPr>
        <w:t>актов,  устанавливающих</w:t>
      </w:r>
      <w:proofErr w:type="gramEnd"/>
      <w:r w:rsidRPr="00B6763E">
        <w:rPr>
          <w:rFonts w:ascii="Times New Roman" w:eastAsia="Times New Roman" w:hAnsi="Times New Roman"/>
          <w:sz w:val="24"/>
          <w:szCs w:val="20"/>
          <w:lang w:eastAsia="ru-RU"/>
        </w:rPr>
        <w:t xml:space="preserve"> требования к предоставлению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4.1.3. Контроль за полнотой и качеством предоставления государственной услуги </w:t>
      </w:r>
      <w:proofErr w:type="gramStart"/>
      <w:r w:rsidRPr="00B6763E">
        <w:rPr>
          <w:rFonts w:ascii="Times New Roman" w:eastAsia="Times New Roman" w:hAnsi="Times New Roman"/>
          <w:sz w:val="24"/>
          <w:szCs w:val="20"/>
          <w:lang w:eastAsia="ru-RU"/>
        </w:rPr>
        <w:t>Администрации  осуществляет</w:t>
      </w:r>
      <w:proofErr w:type="gramEnd"/>
      <w:r w:rsidRPr="00B6763E">
        <w:rPr>
          <w:rFonts w:ascii="Times New Roman" w:eastAsia="Times New Roman" w:hAnsi="Times New Roman"/>
          <w:sz w:val="24"/>
          <w:szCs w:val="20"/>
          <w:lang w:eastAsia="ru-RU"/>
        </w:rPr>
        <w:t xml:space="preserve"> Глава Администрации. </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4.2.2.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4.2.3. Внеплановые проверки полноты и качества предоставления муниципальной услуги проводятся уполномоченными должностными лицами </w:t>
      </w:r>
      <w:proofErr w:type="gramStart"/>
      <w:r w:rsidRPr="00B6763E">
        <w:rPr>
          <w:rFonts w:ascii="Times New Roman" w:eastAsia="Times New Roman" w:hAnsi="Times New Roman"/>
          <w:sz w:val="24"/>
          <w:szCs w:val="20"/>
          <w:lang w:eastAsia="ru-RU"/>
        </w:rPr>
        <w:t>Администрации  на</w:t>
      </w:r>
      <w:proofErr w:type="gramEnd"/>
      <w:r w:rsidRPr="00B6763E">
        <w:rPr>
          <w:rFonts w:ascii="Times New Roman" w:eastAsia="Times New Roman" w:hAnsi="Times New Roman"/>
          <w:sz w:val="24"/>
          <w:szCs w:val="20"/>
          <w:lang w:eastAsia="ru-RU"/>
        </w:rPr>
        <w:t xml:space="preserve">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4.3. Ответственность должностных лиц Администрации за решения и</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действия (бездействие), принимаемые или осуществляемые ими в</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ходе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Персональная ответственность муниципальных служащих закреплена в должностных регламентах.</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4.4. Требования к порядку и формам контроля за предоставлением</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муниципальной услуги, в том числе со стороны граждан, их</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объединений и организаций</w:t>
      </w: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6F2E8D" w:rsidRPr="00B6763E" w:rsidRDefault="006F2E8D" w:rsidP="006F2E8D">
      <w:pPr>
        <w:widowControl w:val="0"/>
        <w:autoSpaceDE w:val="0"/>
        <w:autoSpaceDN w:val="0"/>
        <w:adjustRightInd w:val="0"/>
        <w:spacing w:after="0" w:line="240" w:lineRule="auto"/>
        <w:jc w:val="both"/>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V. Досудебный (внесудебный) порядок обжалования</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решений и действий (бездействия) Администрации, а также</w:t>
      </w:r>
    </w:p>
    <w:p w:rsidR="006F2E8D" w:rsidRPr="00B6763E" w:rsidRDefault="006F2E8D" w:rsidP="006F2E8D">
      <w:pPr>
        <w:widowControl w:val="0"/>
        <w:autoSpaceDE w:val="0"/>
        <w:autoSpaceDN w:val="0"/>
        <w:adjustRightInd w:val="0"/>
        <w:spacing w:after="0" w:line="240" w:lineRule="auto"/>
        <w:jc w:val="center"/>
        <w:outlineLvl w:val="1"/>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его должностных лиц</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5.2. Заявитель имеет право подать жалобу на решения и действия (бездействие) должностных лиц </w:t>
      </w:r>
      <w:proofErr w:type="gramStart"/>
      <w:r w:rsidRPr="00B6763E">
        <w:rPr>
          <w:rFonts w:ascii="Times New Roman" w:eastAsia="Times New Roman" w:hAnsi="Times New Roman"/>
          <w:sz w:val="24"/>
          <w:szCs w:val="20"/>
          <w:lang w:eastAsia="ru-RU"/>
        </w:rPr>
        <w:t>Администрации  в</w:t>
      </w:r>
      <w:proofErr w:type="gramEnd"/>
      <w:r w:rsidRPr="00B6763E">
        <w:rPr>
          <w:rFonts w:ascii="Times New Roman" w:eastAsia="Times New Roman" w:hAnsi="Times New Roman"/>
          <w:sz w:val="24"/>
          <w:szCs w:val="20"/>
          <w:lang w:eastAsia="ru-RU"/>
        </w:rPr>
        <w:t xml:space="preserve"> Администрацию,  в том числе в следующих случаях:</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нарушение срока регистрации запроса заявителя о предоставлении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нарушение срока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Жалоба должна содержать:</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наименование органа, предоставляющего муниципальную услугу, должностного лица </w:t>
      </w:r>
      <w:r w:rsidRPr="00B6763E">
        <w:rPr>
          <w:rFonts w:ascii="Times New Roman" w:eastAsia="Times New Roman" w:hAnsi="Times New Roman"/>
          <w:sz w:val="24"/>
          <w:szCs w:val="20"/>
          <w:lang w:eastAsia="ru-RU"/>
        </w:rPr>
        <w:lastRenderedPageBreak/>
        <w:t>органа, предоставляющего муниципальную услугу, либо муниципального служащего, решения и действия (бездействие) которых обжалуются;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w:t>
      </w:r>
      <w:proofErr w:type="gramStart"/>
      <w:r w:rsidRPr="00B6763E">
        <w:rPr>
          <w:rFonts w:ascii="Times New Roman" w:eastAsia="Times New Roman" w:hAnsi="Times New Roman"/>
          <w:sz w:val="24"/>
          <w:szCs w:val="20"/>
          <w:lang w:eastAsia="ru-RU"/>
        </w:rPr>
        <w:t>муниципального  служащего</w:t>
      </w:r>
      <w:proofErr w:type="gramEnd"/>
      <w:r w:rsidRPr="00B6763E">
        <w:rPr>
          <w:rFonts w:ascii="Times New Roman" w:eastAsia="Times New Roman" w:hAnsi="Times New Roman"/>
          <w:sz w:val="24"/>
          <w:szCs w:val="20"/>
          <w:lang w:eastAsia="ru-RU"/>
        </w:rPr>
        <w:t>. Заявителем могут быть представлены документы (при наличии), подтверждающие доводы заявителя, либо их копии.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5.5. По результатам рассмотрения жалобы </w:t>
      </w:r>
      <w:proofErr w:type="gramStart"/>
      <w:r w:rsidRPr="00B6763E">
        <w:rPr>
          <w:rFonts w:ascii="Times New Roman" w:eastAsia="Times New Roman" w:hAnsi="Times New Roman"/>
          <w:sz w:val="24"/>
          <w:szCs w:val="20"/>
          <w:lang w:eastAsia="ru-RU"/>
        </w:rPr>
        <w:t>Администрация  принимает</w:t>
      </w:r>
      <w:proofErr w:type="gramEnd"/>
      <w:r w:rsidRPr="00B6763E">
        <w:rPr>
          <w:rFonts w:ascii="Times New Roman" w:eastAsia="Times New Roman" w:hAnsi="Times New Roman"/>
          <w:sz w:val="24"/>
          <w:szCs w:val="20"/>
          <w:lang w:eastAsia="ru-RU"/>
        </w:rPr>
        <w:t xml:space="preserve"> одно из следующих решений:</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w:t>
      </w:r>
      <w:proofErr w:type="gramStart"/>
      <w:r w:rsidRPr="00B6763E">
        <w:rPr>
          <w:rFonts w:ascii="Times New Roman" w:eastAsia="Times New Roman" w:hAnsi="Times New Roman"/>
          <w:sz w:val="24"/>
          <w:szCs w:val="20"/>
          <w:lang w:eastAsia="ru-RU"/>
        </w:rPr>
        <w:t>предоставления  муниципальной</w:t>
      </w:r>
      <w:proofErr w:type="gramEnd"/>
      <w:r w:rsidRPr="00B6763E">
        <w:rPr>
          <w:rFonts w:ascii="Times New Roman" w:eastAsia="Times New Roman" w:hAnsi="Times New Roman"/>
          <w:sz w:val="24"/>
          <w:szCs w:val="20"/>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отказывает в удовлетворении жалобы.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5.8. Заявитель имеет право на получение информации и документов, необходимых для обоснования и рассмотрения жалобы.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местного самоуправления, нарушении положений Регламента, некорректном поведении или нарушении служебной этики: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 по номерам телефонов, указанным в настоящем Административном регламенте;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по электронной почте Администрации </w:t>
      </w:r>
      <w:proofErr w:type="gramStart"/>
      <w:r w:rsidRPr="00B6763E">
        <w:rPr>
          <w:rFonts w:ascii="Times New Roman" w:eastAsia="Times New Roman" w:hAnsi="Times New Roman"/>
          <w:sz w:val="24"/>
          <w:szCs w:val="20"/>
          <w:lang w:eastAsia="ru-RU"/>
        </w:rPr>
        <w:t>barskoe-mosp@rambler.ru .</w:t>
      </w:r>
      <w:proofErr w:type="gramEnd"/>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глава администрации муниципального образования сельского поселения «Барское</w:t>
      </w:r>
      <w:proofErr w:type="gramStart"/>
      <w:r w:rsidRPr="00B6763E">
        <w:rPr>
          <w:rFonts w:ascii="Times New Roman" w:eastAsia="Times New Roman" w:hAnsi="Times New Roman"/>
          <w:sz w:val="24"/>
          <w:szCs w:val="20"/>
          <w:lang w:eastAsia="ru-RU"/>
        </w:rPr>
        <w:t>»,(</w:t>
      </w:r>
      <w:proofErr w:type="gramEnd"/>
      <w:r w:rsidRPr="00B6763E">
        <w:rPr>
          <w:rFonts w:ascii="Times New Roman" w:eastAsia="Times New Roman" w:hAnsi="Times New Roman"/>
          <w:sz w:val="24"/>
          <w:szCs w:val="20"/>
          <w:lang w:eastAsia="ru-RU"/>
        </w:rPr>
        <w:t>телефон приемной 8(30143)28769).</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Часы приема: с 8.00ч. до 16.00ч перерыв с 12.00ч.до 13.00ч..</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 Администрацию муниципального образования «Мухоршибирский район».</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5.14. Заявитель имеет право на получение информации и документов, необходимых для обоснования и рассмотрения жалобы.</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5.15. Информация для заявителей о праве на обжалование в досудебном (внесудебном) порядке предоставляется Администрацией:</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при устном и письменном обращении;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 официальном сайте Администрации;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непосредственно в помещении Администрации при личном консультировании;</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на информационных стендах;</w:t>
      </w:r>
    </w:p>
    <w:p w:rsidR="006F2E8D" w:rsidRPr="00B6763E" w:rsidRDefault="006F2E8D" w:rsidP="006F2E8D">
      <w:pPr>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с использованием средств телефонной связи, почты, электронной почты.</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Приложение № 1</w:t>
      </w:r>
      <w:proofErr w:type="gramStart"/>
      <w:r w:rsidRPr="00B6763E">
        <w:rPr>
          <w:rFonts w:ascii="Times New Roman" w:eastAsia="Times New Roman" w:hAnsi="Times New Roman"/>
          <w:sz w:val="24"/>
          <w:szCs w:val="20"/>
          <w:lang w:eastAsia="ru-RU"/>
        </w:rPr>
        <w:t>к  Административному</w:t>
      </w:r>
      <w:proofErr w:type="gramEnd"/>
      <w:r w:rsidRPr="00B6763E">
        <w:rPr>
          <w:rFonts w:ascii="Times New Roman" w:eastAsia="Times New Roman" w:hAnsi="Times New Roman"/>
          <w:sz w:val="24"/>
          <w:szCs w:val="20"/>
          <w:lang w:eastAsia="ru-RU"/>
        </w:rPr>
        <w:t xml:space="preserve"> регламенту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предоставления Администрацией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муниципального образования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«Барское»</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муниципальной услуги</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«Предоставление в соответствии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Законом Республики Бурятия</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«О бесплатном предоставлении в собственность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земельных участков, находящихся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в государственной и муниципальной собственности»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земельных участков, находящихся в собственности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МО СП «Барское», и земельных участков,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государственная собственность на которые не разграничена» </w:t>
      </w:r>
    </w:p>
    <w:p w:rsidR="006F2E8D" w:rsidRPr="00B6763E" w:rsidRDefault="006F2E8D" w:rsidP="006F2E8D">
      <w:pPr>
        <w:widowControl w:val="0"/>
        <w:tabs>
          <w:tab w:val="left" w:pos="3990"/>
          <w:tab w:val="right" w:pos="9355"/>
        </w:tabs>
        <w:autoSpaceDE w:val="0"/>
        <w:autoSpaceDN w:val="0"/>
        <w:adjustRightInd w:val="0"/>
        <w:spacing w:after="0" w:line="240" w:lineRule="auto"/>
        <w:jc w:val="center"/>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Образец заявления</w:t>
      </w:r>
    </w:p>
    <w:p w:rsidR="006F2E8D" w:rsidRPr="00B6763E" w:rsidRDefault="006F2E8D" w:rsidP="006F2E8D">
      <w:pPr>
        <w:widowControl w:val="0"/>
        <w:autoSpaceDE w:val="0"/>
        <w:autoSpaceDN w:val="0"/>
        <w:adjustRightInd w:val="0"/>
        <w:spacing w:after="0" w:line="240" w:lineRule="auto"/>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 предоставлении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Администрацию (МО СП «Барское»)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от 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место жительства (нахождения) заявителя___________________________________________,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 xml:space="preserve">(указывается страна, регион, город, район, улица, номер </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_______________________________________________________________________________________________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здания, номер квартиры, комнаты, офиса и т.п. (по месту регистрации)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почтовый адрес и (или) адрес электронной почты для связи с заявителем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______________________________________________________________________,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реквизиты документа: 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Прошу предоставить земельный участок на праве: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собственности (за плату)</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собственности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 xml:space="preserve">аренды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постоянного (</w:t>
      </w:r>
      <w:proofErr w:type="gramStart"/>
      <w:r w:rsidRPr="00B6763E">
        <w:rPr>
          <w:rFonts w:ascii="Times New Roman" w:eastAsia="Times New Roman" w:hAnsi="Times New Roman"/>
          <w:sz w:val="24"/>
          <w:szCs w:val="20"/>
          <w:lang w:eastAsia="ru-RU"/>
        </w:rPr>
        <w:t>бессрочного )</w:t>
      </w:r>
      <w:proofErr w:type="gramEnd"/>
      <w:r w:rsidRPr="00B6763E">
        <w:rPr>
          <w:rFonts w:ascii="Times New Roman" w:eastAsia="Times New Roman" w:hAnsi="Times New Roman"/>
          <w:sz w:val="24"/>
          <w:szCs w:val="20"/>
          <w:lang w:eastAsia="ru-RU"/>
        </w:rPr>
        <w:t xml:space="preserve"> пользования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безвозмездного пользования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целью использования земельного участка 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Кадастровый номер испрашиваемого земельного участка: 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Основание предоставления испрашиваемого земельного участка без проведения торгов_________________________________________________________________.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Реквизиты решения_____________________________________________________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«___»_____________20___г.    ______________________                   _____________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Дата</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t>Ф.И.О.</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t>Подпись</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Приложение № 2 Административному регламенту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предоставления Администрацией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муниципального образования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«Барское»</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муниципальной услуги</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«Предоставление в соответствии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Законом Республики Бурятия</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 «О бесплатном предоставлении в собственность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земельных участков, находящихся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в государственной и муниципальной собственности»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земельных участков, находящихся в собственности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МО СП «Барское», и земельных участков,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государственная собственность на которые не разграничена» </w:t>
      </w: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right"/>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Образец заявления</w:t>
      </w:r>
    </w:p>
    <w:p w:rsidR="006F2E8D" w:rsidRPr="00B6763E" w:rsidRDefault="006F2E8D" w:rsidP="006F2E8D">
      <w:pPr>
        <w:widowControl w:val="0"/>
        <w:autoSpaceDE w:val="0"/>
        <w:autoSpaceDN w:val="0"/>
        <w:adjustRightInd w:val="0"/>
        <w:jc w:val="center"/>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 предварительном согласовании предоставления земельного участка</w:t>
      </w:r>
    </w:p>
    <w:p w:rsidR="006F2E8D" w:rsidRPr="00B6763E" w:rsidRDefault="006F2E8D" w:rsidP="006F2E8D">
      <w:pPr>
        <w:widowControl w:val="0"/>
        <w:autoSpaceDE w:val="0"/>
        <w:autoSpaceDN w:val="0"/>
        <w:adjustRightInd w:val="0"/>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В Администрацию МО СП «Барское»</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от 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 обращении гражданина указывается фамилия, имя, (при наличии) отчество; в случае обращения юридического лица указывается его наименование)</w:t>
      </w:r>
    </w:p>
    <w:p w:rsidR="006F2E8D" w:rsidRPr="00B6763E" w:rsidRDefault="006F2E8D" w:rsidP="006F2E8D">
      <w:pPr>
        <w:widowControl w:val="0"/>
        <w:autoSpaceDE w:val="0"/>
        <w:autoSpaceDN w:val="0"/>
        <w:adjustRightInd w:val="0"/>
        <w:spacing w:after="0" w:line="240" w:lineRule="auto"/>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место жительства (нахождения) заявителя________________________________________________,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 xml:space="preserve">(указывается страна, регион, город, район, улица, номер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____________________________________________________________________________________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здания, номер квартиры, комнаты, офиса и т.п. (по месту регистрации)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почтовый адрес и (или) адрес электронной почты для связи с заявителем</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______________________________________________________________________,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реквизиты документа: 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Прошу предварительно согласовать предоставление земельного участка на праве: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собственности (за плату)</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собственности (бесплатно)</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 xml:space="preserve">аренды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постоянного (</w:t>
      </w:r>
      <w:proofErr w:type="gramStart"/>
      <w:r w:rsidRPr="00B6763E">
        <w:rPr>
          <w:rFonts w:ascii="Times New Roman" w:eastAsia="Times New Roman" w:hAnsi="Times New Roman"/>
          <w:sz w:val="24"/>
          <w:szCs w:val="20"/>
          <w:lang w:eastAsia="ru-RU"/>
        </w:rPr>
        <w:t>бессрочного )</w:t>
      </w:r>
      <w:proofErr w:type="gramEnd"/>
      <w:r w:rsidRPr="00B6763E">
        <w:rPr>
          <w:rFonts w:ascii="Times New Roman" w:eastAsia="Times New Roman" w:hAnsi="Times New Roman"/>
          <w:sz w:val="24"/>
          <w:szCs w:val="20"/>
          <w:lang w:eastAsia="ru-RU"/>
        </w:rPr>
        <w:t xml:space="preserve"> пользования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w:t>
      </w:r>
      <w:r w:rsidRPr="00B6763E">
        <w:rPr>
          <w:rFonts w:ascii="Times New Roman" w:eastAsia="Times New Roman" w:hAnsi="Times New Roman"/>
          <w:sz w:val="24"/>
          <w:szCs w:val="20"/>
          <w:lang w:eastAsia="ru-RU"/>
        </w:rPr>
        <w:tab/>
        <w:t>безвозмездного пользования</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с целью использования земельного участка 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Кадастровый номер испрашиваемого земельного участка: 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если сведения о таких земельных участках внесены в государственный кадастр недвижимости)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Основание предоставления испрашиваемого земельного участка без проведения торгов_________________________________________________________________.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Реквизиты решения_______________________________________________________</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образование испрашиваемого земельного участка предусмотрено проектом межевания территории)</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t xml:space="preserve">«___»_____________20___г.                ______________________                           _____________ </w:t>
      </w:r>
    </w:p>
    <w:p w:rsidR="006F2E8D" w:rsidRPr="00B6763E" w:rsidRDefault="006F2E8D" w:rsidP="006F2E8D">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B6763E">
        <w:rPr>
          <w:rFonts w:ascii="Times New Roman" w:eastAsia="Times New Roman" w:hAnsi="Times New Roman"/>
          <w:sz w:val="24"/>
          <w:szCs w:val="20"/>
          <w:lang w:eastAsia="ru-RU"/>
        </w:rPr>
        <w:lastRenderedPageBreak/>
        <w:t>Дата</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t>Ф.И.О.</w:t>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r>
      <w:r w:rsidRPr="00B6763E">
        <w:rPr>
          <w:rFonts w:ascii="Times New Roman" w:eastAsia="Times New Roman" w:hAnsi="Times New Roman"/>
          <w:sz w:val="24"/>
          <w:szCs w:val="20"/>
          <w:lang w:eastAsia="ru-RU"/>
        </w:rPr>
        <w:tab/>
        <w:t>Подпись</w:t>
      </w:r>
    </w:p>
    <w:p w:rsidR="006F2E8D" w:rsidRPr="00B6763E" w:rsidRDefault="006F2E8D" w:rsidP="006F2E8D">
      <w:pPr>
        <w:jc w:val="both"/>
        <w:rPr>
          <w:rFonts w:ascii="Times New Roman" w:eastAsia="Times New Roman" w:hAnsi="Times New Roman"/>
          <w:sz w:val="24"/>
          <w:szCs w:val="20"/>
          <w:lang w:eastAsia="ru-RU"/>
        </w:rPr>
      </w:pPr>
    </w:p>
    <w:p w:rsidR="006F2E8D" w:rsidRPr="00D9310A" w:rsidRDefault="006F2E8D" w:rsidP="006F2E8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F2E8D" w:rsidRPr="00D9310A" w:rsidRDefault="006F2E8D" w:rsidP="006F2E8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F2E8D" w:rsidRPr="00D9310A" w:rsidRDefault="006F2E8D" w:rsidP="006F2E8D">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F2E8D"/>
    <w:p w:rsidR="006F2E8D" w:rsidRDefault="006F2E8D" w:rsidP="00687216">
      <w:pPr>
        <w:spacing w:after="0" w:line="240" w:lineRule="auto"/>
        <w:jc w:val="center"/>
        <w:outlineLvl w:val="0"/>
        <w:rPr>
          <w:rFonts w:ascii="Times New Roman" w:hAnsi="Times New Roman"/>
          <w:sz w:val="24"/>
          <w:szCs w:val="24"/>
        </w:rPr>
      </w:pPr>
    </w:p>
    <w:p w:rsidR="006F2E8D" w:rsidRDefault="006F2E8D" w:rsidP="00687216">
      <w:pPr>
        <w:spacing w:after="0" w:line="240" w:lineRule="auto"/>
        <w:jc w:val="center"/>
        <w:outlineLvl w:val="0"/>
        <w:rPr>
          <w:rFonts w:ascii="Times New Roman" w:hAnsi="Times New Roman"/>
          <w:sz w:val="24"/>
          <w:szCs w:val="24"/>
        </w:rPr>
      </w:pPr>
    </w:p>
    <w:p w:rsidR="00A567F0" w:rsidRDefault="00A567F0" w:rsidP="00A567F0"/>
    <w:p w:rsidR="00A567F0" w:rsidRDefault="00A567F0" w:rsidP="00A567F0"/>
    <w:p w:rsidR="00A567F0" w:rsidRDefault="00A567F0" w:rsidP="00A567F0"/>
    <w:p w:rsidR="00A567F0" w:rsidRDefault="00A567F0" w:rsidP="00A567F0"/>
    <w:p w:rsidR="00A567F0" w:rsidRDefault="00A567F0" w:rsidP="00A567F0"/>
    <w:p w:rsidR="00A567F0" w:rsidRDefault="00A567F0" w:rsidP="00A567F0"/>
    <w:p w:rsidR="00A567F0" w:rsidRDefault="00A567F0" w:rsidP="00A567F0"/>
    <w:p w:rsidR="00A567F0" w:rsidRDefault="00A567F0" w:rsidP="00A567F0"/>
    <w:p w:rsidR="00A567F0" w:rsidRDefault="00A567F0" w:rsidP="00A567F0"/>
    <w:p w:rsidR="00A567F0" w:rsidRDefault="00A567F0"/>
    <w:sectPr w:rsidR="00A56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2">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3">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31"/>
    <w:rsid w:val="003E6E68"/>
    <w:rsid w:val="00687216"/>
    <w:rsid w:val="006F2E8D"/>
    <w:rsid w:val="008E6299"/>
    <w:rsid w:val="00A00F70"/>
    <w:rsid w:val="00A40331"/>
    <w:rsid w:val="00A567F0"/>
    <w:rsid w:val="00B6763E"/>
    <w:rsid w:val="00C47EDA"/>
    <w:rsid w:val="00DE2BF9"/>
    <w:rsid w:val="00E4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4E1DE-4E9D-469F-8EBF-C7798C60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7F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67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List Paragraph"/>
    <w:basedOn w:val="a"/>
    <w:uiPriority w:val="34"/>
    <w:qFormat/>
    <w:rsid w:val="00B6763E"/>
    <w:pPr>
      <w:ind w:left="720"/>
      <w:contextualSpacing/>
    </w:pPr>
  </w:style>
  <w:style w:type="paragraph" w:styleId="a4">
    <w:name w:val="Balloon Text"/>
    <w:basedOn w:val="a"/>
    <w:link w:val="a5"/>
    <w:uiPriority w:val="99"/>
    <w:semiHidden/>
    <w:unhideWhenUsed/>
    <w:rsid w:val="00E4647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647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gov-buryat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10033</Words>
  <Characters>57194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2016-11-29T07:30:00Z</cp:lastPrinted>
  <dcterms:created xsi:type="dcterms:W3CDTF">2016-11-28T01:15:00Z</dcterms:created>
  <dcterms:modified xsi:type="dcterms:W3CDTF">2016-11-29T07:30:00Z</dcterms:modified>
</cp:coreProperties>
</file>