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09" w:rsidRDefault="00767B08" w:rsidP="00767B08">
      <w:pPr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 №2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5812"/>
      </w:tblGrid>
      <w:tr w:rsidR="007C6E3E" w:rsidRPr="00977D01" w:rsidTr="007C6E3E">
        <w:trPr>
          <w:trHeight w:val="507"/>
        </w:trPr>
        <w:tc>
          <w:tcPr>
            <w:tcW w:w="534" w:type="dxa"/>
          </w:tcPr>
          <w:p w:rsidR="007C6E3E" w:rsidRPr="00977D01" w:rsidRDefault="007C6E3E" w:rsidP="00AC1F29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8" w:type="dxa"/>
            <w:vAlign w:val="center"/>
          </w:tcPr>
          <w:p w:rsidR="007C6E3E" w:rsidRPr="00977D01" w:rsidRDefault="007C6E3E" w:rsidP="00AC1F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7D0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5812" w:type="dxa"/>
            <w:vAlign w:val="center"/>
          </w:tcPr>
          <w:p w:rsidR="007C6E3E" w:rsidRPr="00977D01" w:rsidRDefault="007C6E3E" w:rsidP="00AC1F29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77D01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ОТВЕТ</w:t>
            </w:r>
          </w:p>
        </w:tc>
      </w:tr>
      <w:tr w:rsidR="007C6E3E" w:rsidRPr="00977D01" w:rsidTr="007C6E3E">
        <w:trPr>
          <w:trHeight w:val="497"/>
        </w:trPr>
        <w:tc>
          <w:tcPr>
            <w:tcW w:w="9464" w:type="dxa"/>
            <w:gridSpan w:val="3"/>
            <w:vAlign w:val="center"/>
          </w:tcPr>
          <w:p w:rsidR="007C6E3E" w:rsidRPr="00E03009" w:rsidRDefault="007C6E3E" w:rsidP="00AC1F2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03009">
              <w:rPr>
                <w:rFonts w:cs="Times New Roman"/>
                <w:b/>
                <w:sz w:val="26"/>
                <w:szCs w:val="26"/>
              </w:rPr>
              <w:t>ОРГАНИЗАЦИОННЫЕ ВОПРОСЫ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Pr="00977D01" w:rsidRDefault="007C6E3E" w:rsidP="00AC1F29">
            <w:pP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Какой должен быть статус</w:t>
            </w:r>
            <w:r w:rsidRPr="00977D0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 «назначенного ответственного сотрудника по отбору и предоставлению региональных проектов в Оргкомитет Конкурса»?</w:t>
            </w:r>
          </w:p>
        </w:tc>
        <w:tc>
          <w:tcPr>
            <w:tcW w:w="5812" w:type="dxa"/>
          </w:tcPr>
          <w:p w:rsidR="007C6E3E" w:rsidRPr="00977D01" w:rsidRDefault="007C6E3E" w:rsidP="00327D9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977D01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олжностное лицо</w:t>
            </w: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27D9C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уполномоченное руководителем субъекта РФ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 ведение работы в соответствии с «Методическими рекомендациями по отбору проектов участников Конкурса» - руководитель </w:t>
            </w:r>
            <w:r w:rsidRPr="00977D0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министерства или ведомства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органа исполнительной власти субъекта РФ с компетенцией достаточной для организации работы профильных министерств и ведомств в соответствии с «Методическими рекомендациями»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Когда будет согласовано Инвестиционное соглашение?</w:t>
            </w:r>
          </w:p>
        </w:tc>
        <w:tc>
          <w:tcPr>
            <w:tcW w:w="5812" w:type="dxa"/>
          </w:tcPr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Процедура согласования Инвестиционного соглашения следующая:  </w:t>
            </w:r>
          </w:p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Разработка Инвестиционного соглашения (до 14 календарных дней с момента издания протокола Попечительского совета об определении победителей Конкурса).</w:t>
            </w:r>
          </w:p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Согласование Инвестором (до 14 календарных дней с момента получения проекта Инвестиционного соглашения).</w:t>
            </w:r>
          </w:p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Согласование Предприятием (до 30 рабочих дней с момента получения проекта Инвестиционного соглашения).</w:t>
            </w:r>
          </w:p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Согласование Банком (до 30 календарных дней с момента получения проекта Инвестиционного соглашения).</w:t>
            </w:r>
          </w:p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Согласование органом исполнительной власти субъекта РФ (до 30 календарных дней с момента получения проекта Инвестиционного соглашения).</w:t>
            </w:r>
          </w:p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6. Согласованный всеми сторонами проект Инвестиционного соглашения направляется в виде печатной версии без приложений, которые не подписываются вместе с Инвестиционным соглашением, всем сторонам по Инвестиционному соглашению. </w:t>
            </w:r>
          </w:p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 отсутствии разногласий осуществляется процедура подписания в последовательности:</w:t>
            </w:r>
          </w:p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Банк</w:t>
            </w:r>
          </w:p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2.Инвестор</w:t>
            </w:r>
          </w:p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3.Предприятие</w:t>
            </w:r>
          </w:p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4.Субъект РФ</w:t>
            </w:r>
          </w:p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Срок на пересылку согласованного Инвестиционного соглашения для Оргкомитета - </w:t>
            </w:r>
            <w:r>
              <w:rPr>
                <w:rFonts w:cs="Times New Roman"/>
                <w:sz w:val="26"/>
                <w:szCs w:val="26"/>
              </w:rPr>
              <w:lastRenderedPageBreak/>
              <w:t>3 рабочих дня.</w:t>
            </w:r>
          </w:p>
          <w:p w:rsidR="007C6E3E" w:rsidRPr="00977D01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 наличии протоколов разногласий сроки продляются на количество дней, необходимых для согласования разногласий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 какими банками сотрудничает К</w:t>
            </w:r>
            <w:r w:rsidRPr="00977D01">
              <w:rPr>
                <w:rFonts w:cs="Times New Roman"/>
                <w:sz w:val="26"/>
                <w:szCs w:val="26"/>
              </w:rPr>
              <w:t>онкурс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Организаторы Конкурса: ПАО Сбербанк, </w:t>
            </w:r>
            <w:r w:rsidRPr="00977D01">
              <w:rPr>
                <w:rFonts w:cs="Times New Roman"/>
                <w:sz w:val="26"/>
                <w:szCs w:val="26"/>
              </w:rPr>
              <w:t xml:space="preserve"> ПАО Банк ВТБ</w:t>
            </w:r>
            <w:r>
              <w:rPr>
                <w:rFonts w:cs="Times New Roman"/>
                <w:sz w:val="26"/>
                <w:szCs w:val="26"/>
              </w:rPr>
              <w:t xml:space="preserve"> и АО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Россельхозбанк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Почему на сайте Конкурса не публикуются профинансированные проекты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Финансирование проектов осуществляется в соответствии с подписанными Инвестиционными соглашениями и кредитными договорами. Информация, которую они содержат, является конфиденциальной информацией Сторон по Инвестиционному соглашению, как это определено в разделе 9 (ответственность Сторон), и может раскрываться сторонами по Инвестиционному соглашению только с общего согласия или в случаях, определенных применимым законодательством РФ.  Организационный комитет Конкурса не является Стороной по Инвестиционному соглашению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 xml:space="preserve">Могут ли участвовать проекты на стадии идеи, </w:t>
            </w:r>
            <w:proofErr w:type="gramStart"/>
            <w:r w:rsidRPr="00977D01">
              <w:rPr>
                <w:rFonts w:cs="Times New Roman"/>
                <w:sz w:val="26"/>
                <w:szCs w:val="26"/>
              </w:rPr>
              <w:t>без</w:t>
            </w:r>
            <w:proofErr w:type="gramEnd"/>
            <w:r w:rsidRPr="00977D01">
              <w:rPr>
                <w:rFonts w:cs="Times New Roman"/>
                <w:sz w:val="26"/>
                <w:szCs w:val="26"/>
              </w:rPr>
              <w:t xml:space="preserve"> разработанной ПСД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 xml:space="preserve">Согласно правоустанавливающим документам, к участию в конкурсе принимаются проекты без </w:t>
            </w:r>
            <w:proofErr w:type="gramStart"/>
            <w:r w:rsidRPr="00977D01">
              <w:rPr>
                <w:rFonts w:cs="Times New Roman"/>
                <w:sz w:val="26"/>
                <w:szCs w:val="26"/>
              </w:rPr>
              <w:t>разработанной</w:t>
            </w:r>
            <w:proofErr w:type="gramEnd"/>
            <w:r w:rsidRPr="00977D01">
              <w:rPr>
                <w:rFonts w:cs="Times New Roman"/>
                <w:sz w:val="26"/>
                <w:szCs w:val="26"/>
              </w:rPr>
              <w:t xml:space="preserve"> ПСД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 xml:space="preserve">Если инициатор хочет пойти по схеме финансирования с инвестором (10%-30%-60%), кто </w:t>
            </w:r>
            <w:proofErr w:type="gramStart"/>
            <w:r w:rsidRPr="00977D01">
              <w:rPr>
                <w:rFonts w:cs="Times New Roman"/>
                <w:sz w:val="26"/>
                <w:szCs w:val="26"/>
              </w:rPr>
              <w:t>подбирает</w:t>
            </w:r>
            <w:proofErr w:type="gramEnd"/>
            <w:r w:rsidRPr="00977D01">
              <w:rPr>
                <w:rFonts w:cs="Times New Roman"/>
                <w:sz w:val="26"/>
                <w:szCs w:val="26"/>
              </w:rPr>
              <w:t>/ищет инвестора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Подбор Инвестора к участию в проекте проводит Оргкомитет конкурса из числа своих партнеров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В какие сроки потенциальный инициатор может подать заявку на конкурс, есть ли установленный регламент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 xml:space="preserve">Заявки на участие в Конкурсе принимаются в соответствии с положением о Конкурсе в период с 01 марта по 30 </w:t>
            </w:r>
            <w:r>
              <w:rPr>
                <w:rFonts w:cs="Times New Roman"/>
                <w:sz w:val="26"/>
                <w:szCs w:val="26"/>
              </w:rPr>
              <w:t>мая и 01 сентября по 30 октября</w:t>
            </w:r>
            <w:r w:rsidRPr="00977D01">
              <w:rPr>
                <w:rFonts w:cs="Times New Roman"/>
                <w:sz w:val="26"/>
                <w:szCs w:val="26"/>
              </w:rPr>
              <w:t xml:space="preserve"> (см. Положение о конкурсе)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Входит ли покупка земли в стоимость проекта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 xml:space="preserve">Согласно </w:t>
            </w:r>
            <w:r>
              <w:rPr>
                <w:rFonts w:cs="Times New Roman"/>
                <w:sz w:val="26"/>
                <w:szCs w:val="26"/>
              </w:rPr>
              <w:t>«Специальных условий</w:t>
            </w:r>
            <w:r w:rsidRPr="00977D01">
              <w:rPr>
                <w:rFonts w:cs="Times New Roman"/>
                <w:sz w:val="26"/>
                <w:szCs w:val="26"/>
              </w:rPr>
              <w:t xml:space="preserve"> финансирования проектов с господдержкой /госучастием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Pr="00977D01">
              <w:rPr>
                <w:rFonts w:cs="Times New Roman"/>
                <w:sz w:val="26"/>
                <w:szCs w:val="26"/>
              </w:rPr>
              <w:t>, покупка объекта недвижимости (участка, здания) не входит в общую стоимость проекта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7C6E3E" w:rsidRPr="00B0298E" w:rsidRDefault="007C6E3E" w:rsidP="00AC1F2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0298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Какие меры административной поддержки могут оказать органы местногосамоуправления муниципального образования инициатору (заявителю) проекта для</w:t>
            </w:r>
            <w:r w:rsidRPr="00B0298E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B0298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того, чтобы быть представленным на Конкурсе (рекомендательные письма,ходатайства и проч.)?</w:t>
            </w:r>
          </w:p>
        </w:tc>
        <w:tc>
          <w:tcPr>
            <w:tcW w:w="5812" w:type="dxa"/>
          </w:tcPr>
          <w:p w:rsidR="007C6E3E" w:rsidRPr="00B0298E" w:rsidRDefault="007C6E3E" w:rsidP="00AC1F2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0298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Необходимо, чтобы проект инициатора (заявителя) был включен вОбобщенную Заявку проектов участников Конкурса «Ежегодная общественная</w:t>
            </w:r>
            <w:r w:rsidRPr="00B0298E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B0298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премия «Регионы-устойчивое развитие» от вашего Субъекта РФ. Этого достаточнона данном этапе</w:t>
            </w:r>
          </w:p>
        </w:tc>
      </w:tr>
      <w:tr w:rsidR="007C6E3E" w:rsidRPr="00977D01" w:rsidTr="007C6E3E">
        <w:trPr>
          <w:trHeight w:val="1062"/>
        </w:trPr>
        <w:tc>
          <w:tcPr>
            <w:tcW w:w="9464" w:type="dxa"/>
            <w:gridSpan w:val="3"/>
            <w:vAlign w:val="center"/>
          </w:tcPr>
          <w:p w:rsidR="007C6E3E" w:rsidRPr="00B35CDC" w:rsidRDefault="007C6E3E" w:rsidP="00AC1F2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35CDC">
              <w:rPr>
                <w:rFonts w:cs="Times New Roman"/>
                <w:b/>
                <w:sz w:val="26"/>
                <w:szCs w:val="26"/>
              </w:rPr>
              <w:lastRenderedPageBreak/>
              <w:t>ВОПРОСЫ ПО ПРОЦЕДУРЕ РАССМОТРЕНИЯ ЗАЯВКИ НА СТАДИИ ДО ПОДПИСАНИЯ ИНВЕСТИЦИОННОГО СОГЛАШЕНИЯ (ПОЛУЧЕНИЯ СТАТУСА ПОБЕДИТЕЛЯ КОНКУРСА)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Ка</w:t>
            </w:r>
            <w:r>
              <w:rPr>
                <w:rFonts w:cs="Times New Roman"/>
                <w:sz w:val="26"/>
                <w:szCs w:val="26"/>
              </w:rPr>
              <w:t>ким способом можно показать 10%</w:t>
            </w:r>
            <w:r w:rsidRPr="00977D01">
              <w:rPr>
                <w:rFonts w:cs="Times New Roman"/>
                <w:sz w:val="26"/>
                <w:szCs w:val="26"/>
              </w:rPr>
              <w:t xml:space="preserve"> и почему нельзя показать их уже понесенными затратами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B76B78" w:rsidRDefault="007C6E3E" w:rsidP="00AC1F29">
            <w:pPr>
              <w:ind w:left="35"/>
              <w:rPr>
                <w:rFonts w:cs="Times New Roman"/>
                <w:sz w:val="26"/>
                <w:szCs w:val="26"/>
              </w:rPr>
            </w:pPr>
            <w:r w:rsidRPr="00B76B78">
              <w:rPr>
                <w:rFonts w:cs="Times New Roman"/>
                <w:sz w:val="26"/>
                <w:szCs w:val="26"/>
              </w:rPr>
              <w:t>- Собственные средства Инициатора проекта (Выписка с расчетного счета об остатке средств на счетах компании),</w:t>
            </w:r>
          </w:p>
          <w:p w:rsidR="007C6E3E" w:rsidRPr="00B76B78" w:rsidRDefault="007C6E3E" w:rsidP="00AC1F29">
            <w:pPr>
              <w:ind w:left="35"/>
              <w:rPr>
                <w:rFonts w:cs="Times New Roman"/>
                <w:sz w:val="26"/>
                <w:szCs w:val="26"/>
              </w:rPr>
            </w:pPr>
            <w:r w:rsidRPr="00B76B78">
              <w:rPr>
                <w:rFonts w:cs="Times New Roman"/>
                <w:sz w:val="26"/>
                <w:szCs w:val="26"/>
              </w:rPr>
              <w:t>- Собственные средства учредителей – юридических лиц или иных связанных/аффилированных компаний (документы, подтверждающие связанность/</w:t>
            </w:r>
            <w:proofErr w:type="spellStart"/>
            <w:r w:rsidRPr="00B76B78">
              <w:rPr>
                <w:rFonts w:cs="Times New Roman"/>
                <w:sz w:val="26"/>
                <w:szCs w:val="26"/>
              </w:rPr>
              <w:t>аффилированность</w:t>
            </w:r>
            <w:proofErr w:type="spellEnd"/>
            <w:r w:rsidRPr="00B76B78">
              <w:rPr>
                <w:rFonts w:cs="Times New Roman"/>
                <w:sz w:val="26"/>
                <w:szCs w:val="26"/>
              </w:rPr>
              <w:t xml:space="preserve"> компаний (за исключением учредителей), </w:t>
            </w:r>
            <w:r w:rsidRPr="00B76B78">
              <w:rPr>
                <w:rFonts w:cs="Times New Roman"/>
                <w:sz w:val="26"/>
                <w:szCs w:val="26"/>
              </w:rPr>
              <w:br/>
              <w:t>- выписка с расчетного счета об остатке средств учредителей – юридических лиц либо связанных/аффилированных компаний),</w:t>
            </w:r>
          </w:p>
          <w:p w:rsidR="007C6E3E" w:rsidRPr="00B76B78" w:rsidRDefault="007C6E3E" w:rsidP="00AC1F29">
            <w:pPr>
              <w:ind w:left="35"/>
              <w:rPr>
                <w:rFonts w:cs="Times New Roman"/>
                <w:sz w:val="26"/>
                <w:szCs w:val="26"/>
              </w:rPr>
            </w:pPr>
            <w:r w:rsidRPr="00B76B78">
              <w:rPr>
                <w:rFonts w:cs="Times New Roman"/>
                <w:sz w:val="26"/>
                <w:szCs w:val="26"/>
              </w:rPr>
              <w:t>- Валовая прибыль Инициатора проекта (отчет о результатах деятельности (Ф.№2 бухгалтерского баланса) на последнюю отчетную дату)</w:t>
            </w:r>
          </w:p>
          <w:p w:rsidR="007C6E3E" w:rsidRPr="00B76B78" w:rsidRDefault="007C6E3E" w:rsidP="00AC1F29">
            <w:pPr>
              <w:ind w:left="35"/>
              <w:rPr>
                <w:rFonts w:cs="Times New Roman"/>
                <w:sz w:val="26"/>
                <w:szCs w:val="26"/>
              </w:rPr>
            </w:pPr>
            <w:r w:rsidRPr="00B76B78">
              <w:rPr>
                <w:rFonts w:cs="Times New Roman"/>
                <w:sz w:val="26"/>
                <w:szCs w:val="26"/>
              </w:rPr>
              <w:t>- Валовая прибыль связанных/аффилированных компаний (Бухгалтерский баланс (форма №1 и №2) на последнюю отчетную дату)</w:t>
            </w:r>
          </w:p>
          <w:p w:rsidR="007C6E3E" w:rsidRPr="00B76B78" w:rsidRDefault="007C6E3E" w:rsidP="00AC1F29">
            <w:pPr>
              <w:ind w:left="35"/>
              <w:rPr>
                <w:rFonts w:cs="Times New Roman"/>
                <w:sz w:val="26"/>
                <w:szCs w:val="26"/>
              </w:rPr>
            </w:pPr>
            <w:proofErr w:type="gramStart"/>
            <w:r w:rsidRPr="00B76B78">
              <w:rPr>
                <w:rFonts w:cs="Times New Roman"/>
                <w:sz w:val="26"/>
                <w:szCs w:val="26"/>
              </w:rPr>
              <w:t>- Заемные средства Инициатора проекта, полученные от учредителей или связанных/аффилированных компаний (Документы, подтверждающие связанность/</w:t>
            </w:r>
            <w:proofErr w:type="spellStart"/>
            <w:r w:rsidRPr="00B76B78">
              <w:rPr>
                <w:rFonts w:cs="Times New Roman"/>
                <w:sz w:val="26"/>
                <w:szCs w:val="26"/>
              </w:rPr>
              <w:t>аффилированность</w:t>
            </w:r>
            <w:proofErr w:type="spellEnd"/>
            <w:r w:rsidRPr="00B76B78">
              <w:rPr>
                <w:rFonts w:cs="Times New Roman"/>
                <w:sz w:val="26"/>
                <w:szCs w:val="26"/>
              </w:rPr>
              <w:t xml:space="preserve"> компаний (за исключением учредителей),</w:t>
            </w:r>
            <w:proofErr w:type="gramEnd"/>
          </w:p>
          <w:p w:rsidR="007C6E3E" w:rsidRPr="00B76B78" w:rsidRDefault="007C6E3E" w:rsidP="00AC1F29">
            <w:pPr>
              <w:ind w:left="35"/>
              <w:rPr>
                <w:rFonts w:cs="Times New Roman"/>
                <w:sz w:val="26"/>
                <w:szCs w:val="26"/>
              </w:rPr>
            </w:pPr>
            <w:r w:rsidRPr="00B76B78">
              <w:rPr>
                <w:rFonts w:cs="Times New Roman"/>
                <w:sz w:val="26"/>
                <w:szCs w:val="26"/>
              </w:rPr>
              <w:t>- Заверенная подписью и печатью копия договора займа,</w:t>
            </w:r>
          </w:p>
          <w:p w:rsidR="007C6E3E" w:rsidRPr="00B76B78" w:rsidRDefault="007C6E3E" w:rsidP="00AC1F29">
            <w:pPr>
              <w:ind w:left="35"/>
              <w:rPr>
                <w:rFonts w:cs="Times New Roman"/>
                <w:sz w:val="26"/>
                <w:szCs w:val="26"/>
              </w:rPr>
            </w:pPr>
            <w:proofErr w:type="gramStart"/>
            <w:r w:rsidRPr="00B76B78">
              <w:rPr>
                <w:rFonts w:cs="Times New Roman"/>
                <w:sz w:val="26"/>
                <w:szCs w:val="26"/>
              </w:rPr>
              <w:t>- Выписка с расчетного счета об остатке средств учредителей – юридических лиц либо связанных/аффилированных компаний)</w:t>
            </w:r>
            <w:proofErr w:type="gramEnd"/>
          </w:p>
          <w:p w:rsidR="007C6E3E" w:rsidRPr="00B76B78" w:rsidRDefault="007C6E3E" w:rsidP="00AC1F29">
            <w:pPr>
              <w:ind w:left="35"/>
              <w:rPr>
                <w:rFonts w:cs="Times New Roman"/>
                <w:sz w:val="26"/>
                <w:szCs w:val="26"/>
              </w:rPr>
            </w:pPr>
            <w:proofErr w:type="gramStart"/>
            <w:r w:rsidRPr="00B76B78">
              <w:rPr>
                <w:rFonts w:cs="Times New Roman"/>
                <w:sz w:val="26"/>
                <w:szCs w:val="26"/>
              </w:rPr>
              <w:t>- Заемные средства Инициатора проекта, полученные от несвязанных/</w:t>
            </w:r>
            <w:proofErr w:type="spellStart"/>
            <w:r w:rsidRPr="00B76B78">
              <w:rPr>
                <w:rFonts w:cs="Times New Roman"/>
                <w:sz w:val="26"/>
                <w:szCs w:val="26"/>
              </w:rPr>
              <w:t>неаффилированных</w:t>
            </w:r>
            <w:proofErr w:type="spellEnd"/>
            <w:r w:rsidRPr="00B76B78">
              <w:rPr>
                <w:rFonts w:cs="Times New Roman"/>
                <w:sz w:val="26"/>
                <w:szCs w:val="26"/>
              </w:rPr>
              <w:t xml:space="preserve"> компаний (Заверенная подписью и печатью копия договора займа,                              Выписка с расчетного счета об остатке юридических лиц либо несвязанных/</w:t>
            </w:r>
            <w:proofErr w:type="spellStart"/>
            <w:r w:rsidRPr="00B76B78">
              <w:rPr>
                <w:rFonts w:cs="Times New Roman"/>
                <w:sz w:val="26"/>
                <w:szCs w:val="26"/>
              </w:rPr>
              <w:t>неаффилированных</w:t>
            </w:r>
            <w:proofErr w:type="spellEnd"/>
            <w:r w:rsidRPr="00B76B78">
              <w:rPr>
                <w:rFonts w:cs="Times New Roman"/>
                <w:sz w:val="26"/>
                <w:szCs w:val="26"/>
              </w:rPr>
              <w:t xml:space="preserve"> компаний (Бухгалтерский баланс (форма №1 и №2) на две последние отчетные даты)</w:t>
            </w:r>
            <w:proofErr w:type="gramEnd"/>
          </w:p>
          <w:p w:rsidR="007C6E3E" w:rsidRPr="00977D01" w:rsidRDefault="007C6E3E" w:rsidP="00AC1F29">
            <w:pPr>
              <w:ind w:left="35"/>
              <w:rPr>
                <w:rFonts w:cs="Times New Roman"/>
                <w:sz w:val="26"/>
                <w:szCs w:val="26"/>
              </w:rPr>
            </w:pPr>
            <w:r w:rsidRPr="00B76B78">
              <w:rPr>
                <w:rFonts w:cs="Times New Roman"/>
                <w:sz w:val="26"/>
                <w:szCs w:val="26"/>
              </w:rPr>
              <w:t>- Личные средства учредителей – физических лиц Выписка со счетов об остатке средств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Где можно ознакомиться с формой Финансового плана  по проекту?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Форма финансового плана и рекомендации по его заполнению направляются индивидуально участникам Конкурса, прошедшим во второй этап Конкурса, куратором проекта на основании решения Экспертного совета Конкурса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Для правильного оформления заявки участникаконкурса, с какими документы Вы можете порекомендовать ознакомиться на Сайте конкурса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Default="007C6E3E" w:rsidP="007C6E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Положение о К</w:t>
            </w:r>
            <w:r w:rsidRPr="00977D01">
              <w:rPr>
                <w:rFonts w:cs="Times New Roman"/>
                <w:sz w:val="26"/>
                <w:szCs w:val="26"/>
              </w:rPr>
              <w:t xml:space="preserve">онкурсе,  </w:t>
            </w:r>
            <w:r>
              <w:rPr>
                <w:rFonts w:cs="Times New Roman"/>
                <w:sz w:val="26"/>
                <w:szCs w:val="26"/>
              </w:rPr>
              <w:t>Регламент прохождения заявки участника Конкурса</w:t>
            </w:r>
          </w:p>
          <w:p w:rsidR="007C6E3E" w:rsidRPr="00977D01" w:rsidRDefault="007C6E3E" w:rsidP="007C6E3E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Порядок финансирования проектов,  Схема взаимодействия при реализации проектов с господдержкой/госучастием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У нас есть свой бизнес</w:t>
            </w:r>
            <w:r>
              <w:rPr>
                <w:rFonts w:cs="Times New Roman"/>
                <w:sz w:val="26"/>
                <w:szCs w:val="26"/>
              </w:rPr>
              <w:t xml:space="preserve"> план</w:t>
            </w:r>
            <w:r w:rsidRPr="00977D01">
              <w:rPr>
                <w:rFonts w:cs="Times New Roman"/>
                <w:sz w:val="26"/>
                <w:szCs w:val="26"/>
              </w:rPr>
              <w:t>, может ли Конкурс учесть к рассмотрению нашу форму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Оргкомитет Конкурса запрашивает до</w:t>
            </w:r>
            <w:r>
              <w:rPr>
                <w:rFonts w:cs="Times New Roman"/>
                <w:sz w:val="26"/>
                <w:szCs w:val="26"/>
              </w:rPr>
              <w:t xml:space="preserve">кументы </w:t>
            </w:r>
            <w:proofErr w:type="gramStart"/>
            <w:r>
              <w:rPr>
                <w:rFonts w:cs="Times New Roman"/>
                <w:sz w:val="26"/>
                <w:szCs w:val="26"/>
              </w:rPr>
              <w:t>согласно перечня</w:t>
            </w:r>
            <w:proofErr w:type="gramEnd"/>
            <w:r>
              <w:rPr>
                <w:rFonts w:cs="Times New Roman"/>
                <w:sz w:val="26"/>
                <w:szCs w:val="26"/>
              </w:rPr>
              <w:t>, утверждённого</w:t>
            </w:r>
            <w:r w:rsidRPr="00977D01">
              <w:rPr>
                <w:rFonts w:cs="Times New Roman"/>
                <w:sz w:val="26"/>
                <w:szCs w:val="26"/>
              </w:rPr>
              <w:t xml:space="preserve"> в </w:t>
            </w:r>
            <w:r>
              <w:rPr>
                <w:rFonts w:cs="Times New Roman"/>
                <w:sz w:val="26"/>
                <w:szCs w:val="26"/>
              </w:rPr>
              <w:t>«</w:t>
            </w:r>
            <w:r w:rsidRPr="00977D01">
              <w:rPr>
                <w:rFonts w:cs="Times New Roman"/>
                <w:sz w:val="26"/>
                <w:szCs w:val="26"/>
              </w:rPr>
              <w:t>Схеме взаимодействия при реализации проектов с господдержкой/госучастием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Pr="00977D01">
              <w:rPr>
                <w:rFonts w:cs="Times New Roman"/>
                <w:sz w:val="26"/>
                <w:szCs w:val="26"/>
              </w:rPr>
              <w:t>, только формы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977D01">
              <w:rPr>
                <w:rFonts w:cs="Times New Roman"/>
                <w:sz w:val="26"/>
                <w:szCs w:val="26"/>
              </w:rPr>
              <w:t xml:space="preserve"> утвержденные данной схемой принимаются к рассмотрению участниками программы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Оценка объекта недвижимости как актив может быть учтена в ранее понесенные затраты по проекту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Оценка объекта недвижимости не входит в перечень ранее пон</w:t>
            </w:r>
            <w:r>
              <w:rPr>
                <w:rFonts w:cs="Times New Roman"/>
                <w:sz w:val="26"/>
                <w:szCs w:val="26"/>
              </w:rPr>
              <w:t>есенных затрат по проекту (см. п</w:t>
            </w:r>
            <w:r w:rsidRPr="00977D01">
              <w:rPr>
                <w:rFonts w:cs="Times New Roman"/>
                <w:sz w:val="26"/>
                <w:szCs w:val="26"/>
              </w:rPr>
              <w:t>орядок финансирования проектов)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7C6E3E" w:rsidRPr="00A30E10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A30E10">
              <w:rPr>
                <w:rFonts w:cs="Times New Roman"/>
                <w:sz w:val="26"/>
                <w:szCs w:val="26"/>
              </w:rPr>
              <w:t xml:space="preserve">Гарантийного письма от Администрации об оформлении земельного участка достаточно, чтобы подтвердить наличие земельного участка у инициатора для победы в конкурсе </w:t>
            </w:r>
          </w:p>
        </w:tc>
        <w:tc>
          <w:tcPr>
            <w:tcW w:w="5812" w:type="dxa"/>
          </w:tcPr>
          <w:p w:rsidR="007C6E3E" w:rsidRPr="00A30E10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A30E10">
              <w:rPr>
                <w:rFonts w:cs="Times New Roman"/>
                <w:sz w:val="26"/>
                <w:szCs w:val="26"/>
              </w:rPr>
              <w:t>Для прохождения всех этапов конкурса необходимо чтобы участок под реализацию проекта был в собственности либо в долгосрочной аренде у Инициатора проекта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7C6E3E" w:rsidRPr="00A30E10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A30E10">
              <w:rPr>
                <w:rFonts w:cs="Times New Roman"/>
                <w:sz w:val="26"/>
                <w:szCs w:val="26"/>
              </w:rPr>
              <w:t>Можно ли приехать в Оргкомитет на переговоры для ознакомления с условиями Конкурса.</w:t>
            </w:r>
          </w:p>
        </w:tc>
        <w:tc>
          <w:tcPr>
            <w:tcW w:w="5812" w:type="dxa"/>
          </w:tcPr>
          <w:p w:rsidR="007C6E3E" w:rsidRPr="00A30E10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A30E10">
              <w:rPr>
                <w:rFonts w:cs="Times New Roman"/>
                <w:sz w:val="26"/>
                <w:szCs w:val="26"/>
              </w:rPr>
              <w:t xml:space="preserve">После прохождения заявки во второй этап конкурса организуется рабочая встреча с первыми лицами компании инициатора проекта и руководством Оргкомитета, </w:t>
            </w:r>
            <w:r w:rsidRPr="00A30E10">
              <w:rPr>
                <w:bCs/>
                <w:color w:val="000000"/>
                <w:sz w:val="26"/>
                <w:szCs w:val="26"/>
              </w:rPr>
              <w:t>для более детальной проработки Проекта и подготовки «Структуры сделки по проекту». Точную дату и время проведения встречи согласовывается с Куратором Проекта</w:t>
            </w:r>
          </w:p>
        </w:tc>
      </w:tr>
      <w:tr w:rsidR="007C6E3E" w:rsidRPr="00977D01" w:rsidTr="007C6E3E">
        <w:trPr>
          <w:trHeight w:val="509"/>
        </w:trPr>
        <w:tc>
          <w:tcPr>
            <w:tcW w:w="9464" w:type="dxa"/>
            <w:gridSpan w:val="3"/>
            <w:vAlign w:val="center"/>
          </w:tcPr>
          <w:p w:rsidR="007C6E3E" w:rsidRPr="00E03009" w:rsidRDefault="007C6E3E" w:rsidP="00AC1F2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03009">
              <w:rPr>
                <w:rFonts w:cs="Times New Roman"/>
                <w:b/>
                <w:sz w:val="26"/>
                <w:szCs w:val="26"/>
              </w:rPr>
              <w:t>ВОПРОСЫ ПО ИСПОЛНЕНИЮ ИНВЕСТИЦИОННОГО СОГЛАШЕНИЯ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Как правильно заполнять формы по ответственным лицам, чья печать должна стоять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Форму ответственного с</w:t>
            </w:r>
            <w:r w:rsidRPr="00977D01">
              <w:rPr>
                <w:rFonts w:cs="Times New Roman"/>
                <w:sz w:val="26"/>
                <w:szCs w:val="26"/>
              </w:rPr>
              <w:t>отрудника заполняет Инициатор проекта. Назначает от своей компании с</w:t>
            </w:r>
            <w:r>
              <w:rPr>
                <w:rFonts w:cs="Times New Roman"/>
                <w:sz w:val="26"/>
                <w:szCs w:val="26"/>
              </w:rPr>
              <w:t>отрудника для взаимодействия с О</w:t>
            </w:r>
            <w:r w:rsidRPr="00977D01">
              <w:rPr>
                <w:rFonts w:cs="Times New Roman"/>
                <w:sz w:val="26"/>
                <w:szCs w:val="26"/>
              </w:rPr>
              <w:t>ргкомитетом и указывает его контактные данные в данной форме и утверждает ее (подпись руководителя,</w:t>
            </w:r>
            <w:r>
              <w:rPr>
                <w:rFonts w:cs="Times New Roman"/>
                <w:sz w:val="26"/>
                <w:szCs w:val="26"/>
              </w:rPr>
              <w:t xml:space="preserve"> печать предприятия). Формы ответственных с</w:t>
            </w:r>
            <w:r w:rsidRPr="00977D01">
              <w:rPr>
                <w:rFonts w:cs="Times New Roman"/>
                <w:sz w:val="26"/>
                <w:szCs w:val="26"/>
              </w:rPr>
              <w:t>отр</w:t>
            </w:r>
            <w:r>
              <w:rPr>
                <w:rFonts w:cs="Times New Roman"/>
                <w:sz w:val="26"/>
                <w:szCs w:val="26"/>
              </w:rPr>
              <w:t xml:space="preserve">удников от проектировщика и Технического </w:t>
            </w:r>
            <w:r>
              <w:rPr>
                <w:rFonts w:cs="Times New Roman"/>
                <w:sz w:val="26"/>
                <w:szCs w:val="26"/>
              </w:rPr>
              <w:lastRenderedPageBreak/>
              <w:t>з</w:t>
            </w:r>
            <w:r w:rsidRPr="00977D01">
              <w:rPr>
                <w:rFonts w:cs="Times New Roman"/>
                <w:sz w:val="26"/>
                <w:szCs w:val="26"/>
              </w:rPr>
              <w:t>аказчик</w:t>
            </w:r>
            <w:r>
              <w:rPr>
                <w:rFonts w:cs="Times New Roman"/>
                <w:sz w:val="26"/>
                <w:szCs w:val="26"/>
              </w:rPr>
              <w:t>а заполняются следующим образом:</w:t>
            </w:r>
            <w:r w:rsidRPr="00977D01">
              <w:rPr>
                <w:rFonts w:cs="Times New Roman"/>
                <w:sz w:val="26"/>
                <w:szCs w:val="26"/>
              </w:rPr>
              <w:t xml:space="preserve"> Инициатор проекта заполняет в формах названия компаний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977D01">
              <w:rPr>
                <w:rFonts w:cs="Times New Roman"/>
                <w:sz w:val="26"/>
                <w:szCs w:val="26"/>
              </w:rPr>
              <w:t xml:space="preserve"> планируемых выполнен</w:t>
            </w:r>
            <w:r>
              <w:rPr>
                <w:rFonts w:cs="Times New Roman"/>
                <w:sz w:val="26"/>
                <w:szCs w:val="26"/>
              </w:rPr>
              <w:t>ие функций проектировщика и технического з</w:t>
            </w:r>
            <w:r w:rsidRPr="00977D01">
              <w:rPr>
                <w:rFonts w:cs="Times New Roman"/>
                <w:sz w:val="26"/>
                <w:szCs w:val="26"/>
              </w:rPr>
              <w:t>аказчика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977D01">
              <w:rPr>
                <w:rFonts w:cs="Times New Roman"/>
                <w:sz w:val="26"/>
                <w:szCs w:val="26"/>
              </w:rPr>
              <w:t xml:space="preserve"> и указывает в них контактны</w:t>
            </w:r>
            <w:r>
              <w:rPr>
                <w:rFonts w:cs="Times New Roman"/>
                <w:sz w:val="26"/>
                <w:szCs w:val="26"/>
              </w:rPr>
              <w:t>е данные Генерального директора. П</w:t>
            </w:r>
            <w:r w:rsidRPr="00977D01">
              <w:rPr>
                <w:rFonts w:cs="Times New Roman"/>
                <w:sz w:val="26"/>
                <w:szCs w:val="26"/>
              </w:rPr>
              <w:t>осле заполнения инициатор проекта должен заверить данные формы своей печатью и лично их подписать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Когда будет финансирование проекта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Финансирование проекта осуществляется на 2 этапе исполнения инвестиционного соглашения в соответствии с условиями инвестиционного соглашения.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Является ли обязательным условием, что замеленный участок находился в собственности?</w:t>
            </w:r>
          </w:p>
        </w:tc>
        <w:tc>
          <w:tcPr>
            <w:tcW w:w="5812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Требования к земельному участку устанавливаются инвестиционным соглашением, которое разрабатывается в соответствии с решением Попечительского совета Конкурса о признании проекта победителем Конкурса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Зачем необходимо проходить профессиональную подготовку руководителю?</w:t>
            </w:r>
          </w:p>
        </w:tc>
        <w:tc>
          <w:tcPr>
            <w:tcW w:w="5812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Инвестиционное соглашение разрабатывается в соответствии с решением Попечительского совета Конкурса о признании проекта победителем Конкурса, основанного на заключении экспертного совета Конкурса. В случае выявления экспертами конкурса необходимости прохождения руководителем проекта профессиональной подготовки данное условие вносится в инвестиционное соглашение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 каком виде необходимо предоставлять документы? </w:t>
            </w:r>
          </w:p>
        </w:tc>
        <w:tc>
          <w:tcPr>
            <w:tcW w:w="5812" w:type="dxa"/>
          </w:tcPr>
          <w:p w:rsidR="007C6E3E" w:rsidRDefault="007C6E3E" w:rsidP="00AC1F29">
            <w:pPr>
              <w:spacing w:before="24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Документы предоставляются в </w:t>
            </w:r>
            <w:proofErr w:type="gramStart"/>
            <w:r>
              <w:rPr>
                <w:rFonts w:cs="Times New Roman"/>
                <w:sz w:val="26"/>
                <w:szCs w:val="26"/>
              </w:rPr>
              <w:t>скан-копиях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, заверенных печатью (при наличии) и подписью руководителя или уполномоченного сотрудника предприятия, ответственного за предоставление документов и/или в оригиналах (в случае предоставления копии документа, копия заверяется печатью (при наличии) и подписью руководителя или уполномоченного сотрудника предприятия, ответственного за предоставление документов) 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7C6E3E" w:rsidRPr="003D098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Какую экспертизу ПСД необходимо проходить? </w:t>
            </w:r>
          </w:p>
        </w:tc>
        <w:tc>
          <w:tcPr>
            <w:tcW w:w="5812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Требование о необходимости проведения экспертизы регламентируется Градостроительным кодексом Российской Федерации ст. 6.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Каким образом формируется уставной капитал Спецкомпании?</w:t>
            </w:r>
          </w:p>
        </w:tc>
        <w:tc>
          <w:tcPr>
            <w:tcW w:w="5812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Уставной капитал Спецкомпании формируется в соответствии с инвестиционным соглашением, путем внесения денежных средств и/или имущества в уставной капитал Спецкомпании Инициатором проекта и инвестором, в объемах утвержденных инвестиционным соглашением</w:t>
            </w:r>
          </w:p>
        </w:tc>
      </w:tr>
      <w:tr w:rsidR="007C6E3E" w:rsidRPr="00977D01" w:rsidTr="007C6E3E">
        <w:trPr>
          <w:trHeight w:val="626"/>
        </w:trPr>
        <w:tc>
          <w:tcPr>
            <w:tcW w:w="9464" w:type="dxa"/>
            <w:gridSpan w:val="3"/>
            <w:vAlign w:val="center"/>
          </w:tcPr>
          <w:p w:rsidR="007C6E3E" w:rsidRPr="00E03009" w:rsidRDefault="007C6E3E" w:rsidP="00AC1F2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03009">
              <w:rPr>
                <w:rFonts w:cs="Times New Roman"/>
                <w:b/>
                <w:sz w:val="26"/>
                <w:szCs w:val="26"/>
              </w:rPr>
              <w:lastRenderedPageBreak/>
              <w:t>ВОПРОСЫ ПО ИНВЕСТИЦИОННОМУ СОГЛАШЕНИЮ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Для какой цели создается Спецкомпания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Спецкомпания</w:t>
            </w:r>
            <w:r w:rsidRPr="00977D01">
              <w:rPr>
                <w:rFonts w:cs="Times New Roman"/>
                <w:sz w:val="26"/>
                <w:szCs w:val="26"/>
              </w:rPr>
              <w:t xml:space="preserve"> создается Инициатором проекта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977D01">
              <w:rPr>
                <w:rFonts w:cs="Times New Roman"/>
                <w:sz w:val="26"/>
                <w:szCs w:val="26"/>
              </w:rPr>
              <w:t xml:space="preserve"> с целью реализации Проекта, </w:t>
            </w:r>
            <w:proofErr w:type="gramStart"/>
            <w:r w:rsidRPr="00977D01">
              <w:rPr>
                <w:rFonts w:cs="Times New Roman"/>
                <w:sz w:val="26"/>
                <w:szCs w:val="26"/>
              </w:rPr>
              <w:t>подлежащая</w:t>
            </w:r>
            <w:proofErr w:type="gramEnd"/>
            <w:r w:rsidRPr="00977D01">
              <w:rPr>
                <w:rFonts w:cs="Times New Roman"/>
                <w:sz w:val="26"/>
                <w:szCs w:val="26"/>
              </w:rPr>
              <w:t xml:space="preserve"> регистрации по месту реализации Проекта </w:t>
            </w:r>
            <w:r>
              <w:rPr>
                <w:rFonts w:cs="Times New Roman"/>
                <w:sz w:val="26"/>
                <w:szCs w:val="26"/>
              </w:rPr>
              <w:t>и получения господдержки, а так</w:t>
            </w:r>
            <w:r w:rsidRPr="00977D01">
              <w:rPr>
                <w:rFonts w:cs="Times New Roman"/>
                <w:sz w:val="26"/>
                <w:szCs w:val="26"/>
              </w:rPr>
              <w:t>же осуществления капитального вложения с использованием собственных средств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Кто является подписа</w:t>
            </w:r>
            <w:r>
              <w:rPr>
                <w:rFonts w:cs="Times New Roman"/>
                <w:sz w:val="26"/>
                <w:szCs w:val="26"/>
              </w:rPr>
              <w:t xml:space="preserve">нтом  </w:t>
            </w:r>
            <w:r w:rsidRPr="00977D01">
              <w:rPr>
                <w:rFonts w:cs="Times New Roman"/>
                <w:sz w:val="26"/>
                <w:szCs w:val="26"/>
              </w:rPr>
              <w:t>Генерального соглашения на выполнение функций Технического заказчика</w:t>
            </w:r>
            <w:r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Подписантом Генерального соглашения на выполнение функций Технического заказчика являются Спецкомпания (созданная инициатором проекта с целью реализации проекта) и компания</w:t>
            </w:r>
            <w:r>
              <w:rPr>
                <w:rFonts w:cs="Times New Roman"/>
                <w:sz w:val="26"/>
                <w:szCs w:val="26"/>
              </w:rPr>
              <w:t>, планирующая</w:t>
            </w:r>
            <w:r w:rsidRPr="00977D01">
              <w:rPr>
                <w:rFonts w:cs="Times New Roman"/>
                <w:sz w:val="26"/>
                <w:szCs w:val="26"/>
              </w:rPr>
              <w:t xml:space="preserve"> выполнять функции Технического заказчика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Критерии оценки Технического заказчика</w:t>
            </w:r>
            <w:r w:rsidRPr="00977D01">
              <w:rPr>
                <w:rFonts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Резидент РФ, Опыт работы ТЗ должен быть не менее 3 лет, Выручка (2110) компании должна превышать стоимость проекта в 2 раза, СРО на выполнение функций строительного контроля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 xml:space="preserve">Может ли </w:t>
            </w:r>
            <w:r>
              <w:rPr>
                <w:rFonts w:cs="Times New Roman"/>
                <w:sz w:val="26"/>
                <w:szCs w:val="26"/>
              </w:rPr>
              <w:t>Технический заказчик осуществлять функции Генерального п</w:t>
            </w:r>
            <w:r w:rsidRPr="00977D01">
              <w:rPr>
                <w:rFonts w:cs="Times New Roman"/>
                <w:sz w:val="26"/>
                <w:szCs w:val="26"/>
              </w:rPr>
              <w:t>одрядчика?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>Да, может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 xml:space="preserve">Может ли </w:t>
            </w:r>
            <w:r>
              <w:rPr>
                <w:rFonts w:cs="Times New Roman"/>
                <w:sz w:val="26"/>
                <w:szCs w:val="26"/>
              </w:rPr>
              <w:t>Технический заказчик</w:t>
            </w:r>
            <w:r w:rsidRPr="00977D01">
              <w:rPr>
                <w:rFonts w:cs="Times New Roman"/>
                <w:sz w:val="26"/>
                <w:szCs w:val="26"/>
              </w:rPr>
              <w:t xml:space="preserve"> входить в одну Группу компаний с предприятием или же быть </w:t>
            </w:r>
            <w:proofErr w:type="spellStart"/>
            <w:r w:rsidRPr="00977D01">
              <w:rPr>
                <w:rFonts w:cs="Times New Roman"/>
                <w:sz w:val="26"/>
                <w:szCs w:val="26"/>
              </w:rPr>
              <w:t>аффелированным</w:t>
            </w:r>
            <w:proofErr w:type="spellEnd"/>
            <w:r w:rsidRPr="00977D01">
              <w:rPr>
                <w:rFonts w:cs="Times New Roman"/>
                <w:sz w:val="26"/>
                <w:szCs w:val="26"/>
              </w:rPr>
              <w:t xml:space="preserve"> с ним?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 xml:space="preserve">Нет 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977D01">
              <w:rPr>
                <w:rFonts w:cs="Times New Roman"/>
                <w:sz w:val="26"/>
                <w:szCs w:val="26"/>
              </w:rPr>
              <w:t xml:space="preserve">Что входит в функции </w:t>
            </w:r>
            <w:r>
              <w:rPr>
                <w:rFonts w:cs="Times New Roman"/>
                <w:sz w:val="26"/>
                <w:szCs w:val="26"/>
              </w:rPr>
              <w:t>Технического заказчика?</w:t>
            </w:r>
          </w:p>
        </w:tc>
        <w:tc>
          <w:tcPr>
            <w:tcW w:w="5812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Обеспечивает создание и ввод объекта в эксплуатацию «под ключ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Pr="00977D01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7C6E3E" w:rsidRPr="00824E2C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>Что такое Инвестиционное Соглашение?</w:t>
            </w:r>
          </w:p>
        </w:tc>
        <w:tc>
          <w:tcPr>
            <w:tcW w:w="5812" w:type="dxa"/>
          </w:tcPr>
          <w:p w:rsidR="007C6E3E" w:rsidRPr="00824E2C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 xml:space="preserve">Инвестиционное соглашение - это соглашение, заключаемое между </w:t>
            </w:r>
            <w:r w:rsidRPr="00824E2C">
              <w:rPr>
                <w:rFonts w:cs="Times New Roman"/>
                <w:bCs/>
                <w:sz w:val="26"/>
                <w:szCs w:val="26"/>
              </w:rPr>
              <w:t>Инициатором инвестиционного проекта, инвестором (при</w:t>
            </w:r>
            <w:r w:rsidRPr="00824E2C">
              <w:rPr>
                <w:rFonts w:cs="Times New Roman"/>
                <w:sz w:val="26"/>
                <w:szCs w:val="26"/>
              </w:rPr>
              <w:t xml:space="preserve"> наличии), </w:t>
            </w:r>
            <w:r w:rsidRPr="00824E2C">
              <w:rPr>
                <w:rFonts w:cs="Times New Roman"/>
                <w:bCs/>
                <w:sz w:val="26"/>
                <w:szCs w:val="26"/>
              </w:rPr>
              <w:t xml:space="preserve">органом исполнительной власти субъекта Российской Федерации, на территории которого реализуется проект, </w:t>
            </w:r>
            <w:r w:rsidRPr="00824E2C">
              <w:rPr>
                <w:rFonts w:cs="Times New Roman"/>
                <w:sz w:val="26"/>
                <w:szCs w:val="26"/>
              </w:rPr>
              <w:t>и Банком</w:t>
            </w:r>
            <w:r w:rsidRPr="00824E2C">
              <w:rPr>
                <w:rFonts w:cs="Times New Roman"/>
                <w:b/>
                <w:sz w:val="26"/>
                <w:szCs w:val="26"/>
              </w:rPr>
              <w:t xml:space="preserve">, </w:t>
            </w:r>
            <w:r w:rsidRPr="00824E2C">
              <w:rPr>
                <w:rFonts w:cs="Times New Roman"/>
                <w:sz w:val="26"/>
                <w:szCs w:val="26"/>
              </w:rPr>
              <w:t>как участниками Инвестиционного проекта, в отношении инвестирования денежных средств в Объекты инвестиционного проекта</w:t>
            </w:r>
          </w:p>
        </w:tc>
      </w:tr>
      <w:tr w:rsidR="007C6E3E" w:rsidRPr="00977D01" w:rsidTr="007C6E3E">
        <w:tc>
          <w:tcPr>
            <w:tcW w:w="534" w:type="dxa"/>
          </w:tcPr>
          <w:p w:rsidR="007C6E3E" w:rsidRDefault="007C6E3E" w:rsidP="00AC1F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7C6E3E" w:rsidRPr="00824E2C" w:rsidRDefault="007C6E3E" w:rsidP="00AC1F29">
            <w:pPr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>Условия вхождения Инвестором в SPV</w:t>
            </w:r>
          </w:p>
          <w:p w:rsidR="007C6E3E" w:rsidRPr="00824E2C" w:rsidRDefault="007C6E3E" w:rsidP="00AC1F2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7C6E3E" w:rsidRPr="00824E2C" w:rsidRDefault="007C6E3E" w:rsidP="00AC1F29">
            <w:pPr>
              <w:tabs>
                <w:tab w:val="left" w:pos="465"/>
              </w:tabs>
              <w:ind w:left="35" w:hanging="35"/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 xml:space="preserve">Условия вхождения Инвестором в </w:t>
            </w:r>
            <w:r w:rsidRPr="00824E2C">
              <w:rPr>
                <w:rFonts w:cs="Times New Roman"/>
                <w:sz w:val="26"/>
                <w:szCs w:val="26"/>
                <w:lang w:val="en-US"/>
              </w:rPr>
              <w:t>SPV</w:t>
            </w:r>
          </w:p>
          <w:p w:rsidR="007C6E3E" w:rsidRPr="00824E2C" w:rsidRDefault="007C6E3E" w:rsidP="00AC1F29">
            <w:pPr>
              <w:numPr>
                <w:ilvl w:val="0"/>
                <w:numId w:val="1"/>
              </w:numPr>
              <w:tabs>
                <w:tab w:val="left" w:pos="465"/>
              </w:tabs>
              <w:ind w:left="35" w:hanging="35"/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>взнос в УК</w:t>
            </w:r>
          </w:p>
          <w:p w:rsidR="007C6E3E" w:rsidRPr="00824E2C" w:rsidRDefault="007C6E3E" w:rsidP="00AC1F29">
            <w:pPr>
              <w:tabs>
                <w:tab w:val="left" w:pos="465"/>
              </w:tabs>
              <w:ind w:left="35" w:hanging="35"/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>Лимит финансирования проекта</w:t>
            </w:r>
          </w:p>
          <w:p w:rsidR="007C6E3E" w:rsidRPr="00824E2C" w:rsidRDefault="007C6E3E" w:rsidP="00AC1F29">
            <w:pPr>
              <w:numPr>
                <w:ilvl w:val="0"/>
                <w:numId w:val="1"/>
              </w:numPr>
              <w:tabs>
                <w:tab w:val="left" w:pos="465"/>
              </w:tabs>
              <w:ind w:left="35" w:hanging="35"/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>до 30% от общей стоимости проекта</w:t>
            </w:r>
          </w:p>
          <w:p w:rsidR="007C6E3E" w:rsidRPr="00824E2C" w:rsidRDefault="007C6E3E" w:rsidP="00AC1F29">
            <w:pPr>
              <w:tabs>
                <w:tab w:val="left" w:pos="465"/>
              </w:tabs>
              <w:ind w:left="35" w:hanging="35"/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>Условия оплаты</w:t>
            </w:r>
          </w:p>
          <w:p w:rsidR="007C6E3E" w:rsidRPr="00824E2C" w:rsidRDefault="007C6E3E" w:rsidP="00AC1F29">
            <w:pPr>
              <w:numPr>
                <w:ilvl w:val="0"/>
                <w:numId w:val="1"/>
              </w:numPr>
              <w:tabs>
                <w:tab w:val="left" w:pos="465"/>
              </w:tabs>
              <w:ind w:left="35" w:hanging="35"/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>капитализация процентов с уплатой в период выхода Инвестора из проекта (после погашения ссудной задолженности в финансово-кредитном институте)</w:t>
            </w:r>
          </w:p>
          <w:p w:rsidR="007C6E3E" w:rsidRPr="00824E2C" w:rsidRDefault="007C6E3E" w:rsidP="00AC1F29">
            <w:pPr>
              <w:tabs>
                <w:tab w:val="left" w:pos="465"/>
              </w:tabs>
              <w:ind w:left="35" w:hanging="35"/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lastRenderedPageBreak/>
              <w:t>Обеспечение</w:t>
            </w:r>
          </w:p>
          <w:p w:rsidR="007C6E3E" w:rsidRPr="00824E2C" w:rsidRDefault="007C6E3E" w:rsidP="00AC1F29">
            <w:pPr>
              <w:numPr>
                <w:ilvl w:val="0"/>
                <w:numId w:val="1"/>
              </w:numPr>
              <w:tabs>
                <w:tab w:val="left" w:pos="465"/>
              </w:tabs>
              <w:ind w:left="35" w:hanging="35"/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 xml:space="preserve">владение на праве собственности долей в УК </w:t>
            </w:r>
            <w:r w:rsidRPr="00824E2C">
              <w:rPr>
                <w:rFonts w:cs="Times New Roman"/>
                <w:sz w:val="26"/>
                <w:szCs w:val="26"/>
                <w:lang w:val="en-US"/>
              </w:rPr>
              <w:t>SPV</w:t>
            </w:r>
            <w:r w:rsidRPr="00824E2C">
              <w:rPr>
                <w:rFonts w:cs="Times New Roman"/>
                <w:sz w:val="26"/>
                <w:szCs w:val="26"/>
              </w:rPr>
              <w:t xml:space="preserve"> не менее 25%+1 акция</w:t>
            </w:r>
          </w:p>
          <w:p w:rsidR="007C6E3E" w:rsidRPr="00824E2C" w:rsidRDefault="007C6E3E" w:rsidP="00AC1F29">
            <w:pPr>
              <w:tabs>
                <w:tab w:val="left" w:pos="465"/>
              </w:tabs>
              <w:ind w:left="35" w:hanging="35"/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>Требования к проектам</w:t>
            </w:r>
          </w:p>
          <w:p w:rsidR="007C6E3E" w:rsidRPr="00824E2C" w:rsidRDefault="007C6E3E" w:rsidP="00AC1F29">
            <w:pPr>
              <w:numPr>
                <w:ilvl w:val="0"/>
                <w:numId w:val="1"/>
              </w:numPr>
              <w:tabs>
                <w:tab w:val="left" w:pos="465"/>
              </w:tabs>
              <w:ind w:left="35" w:hanging="35"/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 xml:space="preserve">наличие государственной поддержки по проекту </w:t>
            </w:r>
          </w:p>
          <w:p w:rsidR="007C6E3E" w:rsidRPr="00824E2C" w:rsidRDefault="007C6E3E" w:rsidP="00AC1F29">
            <w:pPr>
              <w:numPr>
                <w:ilvl w:val="0"/>
                <w:numId w:val="1"/>
              </w:numPr>
              <w:tabs>
                <w:tab w:val="left" w:pos="465"/>
              </w:tabs>
              <w:ind w:left="35" w:hanging="35"/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>соответствие проекта экологическим стандартам (и иным стандартам, которые проверяются на Экспертном совете).</w:t>
            </w:r>
          </w:p>
          <w:p w:rsidR="007C6E3E" w:rsidRPr="00824E2C" w:rsidRDefault="007C6E3E" w:rsidP="00AC1F29">
            <w:pPr>
              <w:numPr>
                <w:ilvl w:val="0"/>
                <w:numId w:val="1"/>
              </w:numPr>
              <w:tabs>
                <w:tab w:val="left" w:pos="465"/>
              </w:tabs>
              <w:ind w:left="35" w:hanging="35"/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 xml:space="preserve"> наличие в проекте управляющей компании</w:t>
            </w:r>
          </w:p>
          <w:p w:rsidR="007C6E3E" w:rsidRPr="00824E2C" w:rsidRDefault="007C6E3E" w:rsidP="00AC1F29">
            <w:pPr>
              <w:numPr>
                <w:ilvl w:val="0"/>
                <w:numId w:val="1"/>
              </w:numPr>
              <w:tabs>
                <w:tab w:val="left" w:pos="465"/>
              </w:tabs>
              <w:ind w:left="35" w:hanging="35"/>
              <w:rPr>
                <w:rFonts w:cs="Times New Roman"/>
                <w:sz w:val="26"/>
                <w:szCs w:val="26"/>
              </w:rPr>
            </w:pPr>
            <w:r w:rsidRPr="00824E2C">
              <w:rPr>
                <w:rFonts w:cs="Times New Roman"/>
                <w:sz w:val="26"/>
                <w:szCs w:val="26"/>
              </w:rPr>
              <w:t xml:space="preserve"> комплексное страхование проекта</w:t>
            </w:r>
          </w:p>
        </w:tc>
      </w:tr>
    </w:tbl>
    <w:p w:rsidR="00767B08" w:rsidRPr="00977D01" w:rsidRDefault="00767B08" w:rsidP="00977D01">
      <w:pPr>
        <w:spacing w:line="240" w:lineRule="auto"/>
        <w:rPr>
          <w:rFonts w:cs="Times New Roman"/>
          <w:sz w:val="26"/>
          <w:szCs w:val="26"/>
        </w:rPr>
      </w:pPr>
    </w:p>
    <w:sectPr w:rsidR="00767B08" w:rsidRPr="00977D01" w:rsidSect="0000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473F"/>
    <w:multiLevelType w:val="hybridMultilevel"/>
    <w:tmpl w:val="11CAF34C"/>
    <w:lvl w:ilvl="0" w:tplc="44803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2E5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66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47E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8AD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C68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648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62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29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FAB"/>
    <w:rsid w:val="00002BD9"/>
    <w:rsid w:val="00090232"/>
    <w:rsid w:val="00170CDA"/>
    <w:rsid w:val="00176457"/>
    <w:rsid w:val="00261299"/>
    <w:rsid w:val="00327D9C"/>
    <w:rsid w:val="003636EA"/>
    <w:rsid w:val="003D4531"/>
    <w:rsid w:val="004F12B0"/>
    <w:rsid w:val="006A48F5"/>
    <w:rsid w:val="006F256D"/>
    <w:rsid w:val="00741487"/>
    <w:rsid w:val="00767B08"/>
    <w:rsid w:val="007C6E3E"/>
    <w:rsid w:val="00824E2C"/>
    <w:rsid w:val="00835FAB"/>
    <w:rsid w:val="008C4EBE"/>
    <w:rsid w:val="008F43B2"/>
    <w:rsid w:val="00977D01"/>
    <w:rsid w:val="00A30E10"/>
    <w:rsid w:val="00A95A6B"/>
    <w:rsid w:val="00AA2FA6"/>
    <w:rsid w:val="00AC1AC0"/>
    <w:rsid w:val="00B0298E"/>
    <w:rsid w:val="00B35CDC"/>
    <w:rsid w:val="00B4549F"/>
    <w:rsid w:val="00B76B78"/>
    <w:rsid w:val="00BD018D"/>
    <w:rsid w:val="00CA1D4C"/>
    <w:rsid w:val="00E03009"/>
    <w:rsid w:val="00F22E31"/>
    <w:rsid w:val="00F9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shenia</dc:creator>
  <cp:lastModifiedBy>TsyrendorzhievaDZh</cp:lastModifiedBy>
  <cp:revision>2</cp:revision>
  <cp:lastPrinted>2016-12-19T07:21:00Z</cp:lastPrinted>
  <dcterms:created xsi:type="dcterms:W3CDTF">2016-12-19T07:22:00Z</dcterms:created>
  <dcterms:modified xsi:type="dcterms:W3CDTF">2016-12-19T07:22:00Z</dcterms:modified>
</cp:coreProperties>
</file>