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7A" w:rsidRDefault="003D757A" w:rsidP="003D75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75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Досрочное пенсионное обеспечение рабочих </w:t>
      </w:r>
    </w:p>
    <w:p w:rsidR="003D757A" w:rsidRDefault="003D757A" w:rsidP="003D75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75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локомотивных бригад (железнодорожников)</w:t>
      </w:r>
    </w:p>
    <w:p w:rsidR="003D757A" w:rsidRPr="00CF12B4" w:rsidRDefault="003D757A" w:rsidP="003D75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757A" w:rsidRPr="00CF12B4" w:rsidRDefault="003D757A" w:rsidP="003D757A">
      <w:pPr>
        <w:pStyle w:val="a3"/>
        <w:spacing w:before="0" w:beforeAutospacing="0" w:after="0" w:afterAutospacing="0"/>
        <w:jc w:val="both"/>
      </w:pPr>
      <w:r w:rsidRPr="00CF12B4">
        <w:t xml:space="preserve">          В соответствии с пп. 5 п. 1 ст. 30 Федерального закона от 28.12.2013 № 400-ФЗ «О страховых пенсиях» назначается досрочная трудовая пенсия по старости</w:t>
      </w:r>
      <w:r w:rsidRPr="00CF12B4">
        <w:rPr>
          <w:rStyle w:val="a4"/>
        </w:rPr>
        <w:t xml:space="preserve"> </w:t>
      </w:r>
      <w:r w:rsidRPr="00CF12B4">
        <w:t>мужчинам по достижении возраста 55 лет и женщинам по достижении возраста 50 лет, если они проработали соответственно не менее 12 лет 6 мес. и 10 лет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водителей грузовых автомобилей непосредственно в технологическом процессе на шахтах, разрезах, в рудниках или рудных карьерах на вывозке угля, сланца, руды, породы  и имеют страховой стаж соответственно не менее 25  и 20 лет.</w:t>
      </w:r>
    </w:p>
    <w:p w:rsidR="003D757A" w:rsidRPr="00CF12B4" w:rsidRDefault="003D757A" w:rsidP="003D757A">
      <w:pPr>
        <w:pStyle w:val="a3"/>
        <w:spacing w:before="0" w:beforeAutospacing="0" w:after="0" w:afterAutospacing="0"/>
        <w:jc w:val="both"/>
      </w:pPr>
      <w:r w:rsidRPr="00CF12B4">
        <w:t xml:space="preserve">       Здесь следует подчеркнуть, что если мужчины не выработают полностью 12 лет 6мес., а женщины -10лет специального стажа или страхового стажа соответственно 25 и 20лет, то им пенсия может быть назначена только на общих основаниях, т.е. по достижению возраста для мужчин 60лет, для женщин -55лет.</w:t>
      </w:r>
    </w:p>
    <w:p w:rsidR="003D757A" w:rsidRPr="00CF12B4" w:rsidRDefault="003D757A" w:rsidP="003D757A">
      <w:pPr>
        <w:pStyle w:val="a3"/>
        <w:spacing w:before="0" w:beforeAutospacing="0" w:after="0" w:afterAutospacing="0"/>
        <w:jc w:val="both"/>
      </w:pPr>
      <w:r w:rsidRPr="00CF12B4">
        <w:t>Право на досрочную трудовую пенсию по старости определяется с учетом Списков работ, профессий и Правил исчисления периодов работы, дающих право на досрочное назначение трудовой пенсии по старости.</w:t>
      </w:r>
    </w:p>
    <w:p w:rsidR="003D757A" w:rsidRPr="00CF12B4" w:rsidRDefault="003D757A" w:rsidP="003D757A">
      <w:pPr>
        <w:pStyle w:val="a3"/>
        <w:spacing w:before="0" w:beforeAutospacing="0" w:after="0" w:afterAutospacing="0"/>
        <w:jc w:val="both"/>
        <w:rPr>
          <w:i/>
        </w:rPr>
      </w:pPr>
      <w:r w:rsidRPr="00CF12B4">
        <w:rPr>
          <w:rStyle w:val="a5"/>
          <w:shd w:val="clear" w:color="auto" w:fill="FFFFFF"/>
        </w:rPr>
        <w:t xml:space="preserve">      </w:t>
      </w:r>
      <w:r w:rsidRPr="00CF12B4">
        <w:rPr>
          <w:rStyle w:val="a5"/>
          <w:i w:val="0"/>
          <w:shd w:val="clear" w:color="auto" w:fill="FFFFFF"/>
        </w:rPr>
        <w:t>В специальный стаж работы, дающей право на пенсию, засчитывается трудовая деятельность только в тех должностях (профессиях), которые прямо предусмотрены Списками, а характер выполняемых работ соответствовал занятости в технологическом процессе производства и должен обосновываться характеристиками работ, установленными ЕТКС или должностными обязанностями, установленными Квалификационным справочником должностей руководителей, специалистов и других служащих.</w:t>
      </w:r>
    </w:p>
    <w:p w:rsidR="003D757A" w:rsidRPr="00CF12B4" w:rsidRDefault="003D757A" w:rsidP="003D757A">
      <w:pPr>
        <w:pStyle w:val="a3"/>
        <w:spacing w:before="0" w:beforeAutospacing="0" w:after="0" w:afterAutospacing="0"/>
        <w:jc w:val="both"/>
      </w:pPr>
      <w:r w:rsidRPr="00CF12B4">
        <w:t xml:space="preserve">     Работникам железнодорожного транспорта и метрополитена досрочная трудовая пенсия по старости назначается в соответствии со Списком, утвержденным постановлением Правительства РФ от 24.04.1992г. № 272. Этот Список распространяется на работников как федерального железнодорожного транспорта системы Министерства путей сообщения РФ, так и промышленного железнодорожного транспорта  организаций, имеющих подъездные пути, независимо от их организационно- правовой формы и формы собственности.</w:t>
      </w:r>
    </w:p>
    <w:p w:rsidR="003D757A" w:rsidRPr="00CF12B4" w:rsidRDefault="003D757A" w:rsidP="003D757A">
      <w:pPr>
        <w:pStyle w:val="a3"/>
        <w:spacing w:before="0" w:beforeAutospacing="0" w:after="0" w:afterAutospacing="0"/>
        <w:jc w:val="both"/>
      </w:pPr>
      <w:r w:rsidRPr="00CF12B4">
        <w:t xml:space="preserve">     Например, данным Списком предусмотрены профессии без дополнительных условий: машинисты тепловозов, электровозов, локомотивов, дизель-поездов, паровозов, автомотрис, мотовозов и т.д. и их помощники; составители поездов и их помощники; кочегары паровозов. Этим работникам пенсия в связи с особыми условиями труда назначается независимо от того, на какой железной дороге они заняты.</w:t>
      </w:r>
    </w:p>
    <w:p w:rsidR="003D757A" w:rsidRPr="00CF12B4" w:rsidRDefault="003D757A" w:rsidP="003D757A">
      <w:pPr>
        <w:pStyle w:val="a3"/>
        <w:spacing w:before="0" w:beforeAutospacing="0" w:after="0" w:afterAutospacing="0"/>
        <w:jc w:val="both"/>
      </w:pPr>
      <w:r w:rsidRPr="00CF12B4">
        <w:t xml:space="preserve">     Данным Списком предусмотрены машинисты крана (крановщики),  которые занятые только на паровых кранах на железнодорожном ходу. Всем остальным машинистам крана (крановщикам) пенсия по стрости назначается только на общих основаниях.</w:t>
      </w:r>
    </w:p>
    <w:p w:rsidR="003D757A" w:rsidRPr="00CF12B4" w:rsidRDefault="003D757A" w:rsidP="003D757A">
      <w:pPr>
        <w:pStyle w:val="a3"/>
        <w:spacing w:before="0" w:beforeAutospacing="0" w:after="0" w:afterAutospacing="0"/>
        <w:jc w:val="both"/>
      </w:pPr>
      <w:r w:rsidRPr="00CF12B4">
        <w:t xml:space="preserve">     Также основным условием для назначения досрочной трудовой пенсии является постоянная занятость </w:t>
      </w:r>
      <w:r w:rsidRPr="00CF12B4">
        <w:rPr>
          <w:rStyle w:val="a5"/>
          <w:shd w:val="clear" w:color="auto" w:fill="FFFFFF"/>
        </w:rPr>
        <w:t xml:space="preserve">в течение полного рабочего дня </w:t>
      </w:r>
      <w:r w:rsidRPr="00CF12B4">
        <w:t>на работах в профессиях и должностях, предусмотренных Списками. Под полным рабочим днем понимается выполнение работ в условиях труда, предусмотренных Списками, не менее 80% рабочего времени. При этом в указанное время включается время выполнения подготовительных и вспомогательных работ.</w:t>
      </w:r>
    </w:p>
    <w:p w:rsidR="003D757A" w:rsidRPr="00CF12B4" w:rsidRDefault="003D757A" w:rsidP="003D757A">
      <w:pPr>
        <w:pStyle w:val="a3"/>
        <w:spacing w:before="0" w:beforeAutospacing="0" w:after="0" w:afterAutospacing="0"/>
      </w:pPr>
      <w:r w:rsidRPr="00CF12B4">
        <w:t> </w:t>
      </w:r>
    </w:p>
    <w:p w:rsidR="003D757A" w:rsidRPr="00CF12B4" w:rsidRDefault="003D757A" w:rsidP="003D75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2B4">
        <w:rPr>
          <w:rFonts w:ascii="Times New Roman" w:hAnsi="Times New Roman" w:cs="Times New Roman"/>
          <w:sz w:val="20"/>
          <w:szCs w:val="20"/>
        </w:rPr>
        <w:t>Специалист-эксперт УПФР в</w:t>
      </w:r>
    </w:p>
    <w:p w:rsidR="003D757A" w:rsidRPr="00CF12B4" w:rsidRDefault="003D757A" w:rsidP="003D75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2B4">
        <w:rPr>
          <w:rFonts w:ascii="Times New Roman" w:hAnsi="Times New Roman" w:cs="Times New Roman"/>
          <w:sz w:val="20"/>
          <w:szCs w:val="20"/>
        </w:rPr>
        <w:t>Мухоршибирском районе-филиала</w:t>
      </w:r>
    </w:p>
    <w:p w:rsidR="001B3AB0" w:rsidRPr="00CF12B4" w:rsidRDefault="003D757A" w:rsidP="00CF12B4">
      <w:pPr>
        <w:spacing w:after="0"/>
        <w:rPr>
          <w:sz w:val="24"/>
          <w:szCs w:val="24"/>
        </w:rPr>
      </w:pPr>
      <w:r w:rsidRPr="00CF12B4">
        <w:rPr>
          <w:rFonts w:ascii="Times New Roman" w:hAnsi="Times New Roman" w:cs="Times New Roman"/>
          <w:sz w:val="20"/>
          <w:szCs w:val="20"/>
        </w:rPr>
        <w:t>ОПФР по Республике Бурятия</w:t>
      </w:r>
      <w:r w:rsidR="00CF12B4" w:rsidRPr="00CF12B4">
        <w:rPr>
          <w:rFonts w:ascii="Times New Roman" w:hAnsi="Times New Roman" w:cs="Times New Roman"/>
          <w:sz w:val="20"/>
          <w:szCs w:val="20"/>
        </w:rPr>
        <w:t xml:space="preserve"> </w:t>
      </w:r>
      <w:r w:rsidR="00CF12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CF12B4">
        <w:rPr>
          <w:rFonts w:ascii="Times New Roman" w:hAnsi="Times New Roman" w:cs="Times New Roman"/>
          <w:sz w:val="20"/>
          <w:szCs w:val="20"/>
        </w:rPr>
        <w:t>Иванова Ирина Васильевна</w:t>
      </w:r>
    </w:p>
    <w:sectPr w:rsidR="001B3AB0" w:rsidRPr="00CF12B4" w:rsidSect="001B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D757A"/>
    <w:rsid w:val="001B3AB0"/>
    <w:rsid w:val="003D757A"/>
    <w:rsid w:val="00BD58ED"/>
    <w:rsid w:val="00C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</w:style>
  <w:style w:type="paragraph" w:styleId="1">
    <w:name w:val="heading 1"/>
    <w:basedOn w:val="a"/>
    <w:link w:val="10"/>
    <w:uiPriority w:val="9"/>
    <w:qFormat/>
    <w:rsid w:val="003D7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57A"/>
    <w:rPr>
      <w:b/>
      <w:bCs/>
    </w:rPr>
  </w:style>
  <w:style w:type="character" w:styleId="a5">
    <w:name w:val="Emphasis"/>
    <w:basedOn w:val="a0"/>
    <w:uiPriority w:val="20"/>
    <w:qFormat/>
    <w:rsid w:val="003D75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D7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a003-014-0801</cp:lastModifiedBy>
  <cp:revision>2</cp:revision>
  <dcterms:created xsi:type="dcterms:W3CDTF">2017-01-16T14:56:00Z</dcterms:created>
  <dcterms:modified xsi:type="dcterms:W3CDTF">2017-01-18T09:29:00Z</dcterms:modified>
</cp:coreProperties>
</file>