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980756">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980756">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980756">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980756">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045388">
              <w:t>Бар</w:t>
            </w:r>
            <w:r w:rsidR="00F27C03">
              <w:t>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5F5CC3">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045388">
              <w:t>с</w:t>
            </w:r>
            <w:r w:rsidR="00D72ADE">
              <w:t>.</w:t>
            </w:r>
            <w:r w:rsidR="00045388">
              <w:t>Бар</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150CC8">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045388">
        <w:rPr>
          <w:rFonts w:ascii="Times New Roman Cyr" w:hAnsi="Times New Roman Cyr" w:cs="Times New Roman Cyr"/>
        </w:rPr>
        <w:t>Бар</w:t>
      </w:r>
      <w:r w:rsidR="00F27C03">
        <w:rPr>
          <w:rFonts w:ascii="Times New Roman Cyr" w:hAnsi="Times New Roman Cyr" w:cs="Times New Roman Cyr"/>
        </w:rPr>
        <w:t>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045388">
        <w:rPr>
          <w:rFonts w:ascii="Times New Roman Cyr" w:hAnsi="Times New Roman Cyr" w:cs="Times New Roman Cyr"/>
        </w:rPr>
        <w:t>Бар</w:t>
      </w:r>
      <w:r w:rsidR="00F27C03">
        <w:rPr>
          <w:rFonts w:ascii="Times New Roman Cyr" w:hAnsi="Times New Roman Cyr" w:cs="Times New Roman Cyr"/>
        </w:rPr>
        <w:t>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045388">
        <w:t>Бар</w:t>
      </w:r>
      <w:r w:rsidR="00F27C03">
        <w:t>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150CC8">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045388">
        <w:t>Бар</w:t>
      </w:r>
      <w:r w:rsidR="00F27C03">
        <w:t>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 xml:space="preserve">На карте градостроительного зонирования </w:t>
      </w:r>
      <w:r w:rsidR="00045388">
        <w:t>с</w:t>
      </w:r>
      <w:r w:rsidR="00D72ADE">
        <w:t>.</w:t>
      </w:r>
      <w:r w:rsidR="00045388">
        <w:t>Бар</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045388">
        <w:t>Бар</w:t>
      </w:r>
      <w:r w:rsidR="00F27C03">
        <w:t>ское</w:t>
      </w:r>
      <w:r w:rsidR="00890D02">
        <w:t>»</w:t>
      </w:r>
      <w:r w:rsidR="00CE78B0">
        <w:t xml:space="preserve"> и </w:t>
      </w:r>
      <w:r w:rsidR="00A66A4C">
        <w:t>населенных пунктов</w:t>
      </w:r>
      <w:r w:rsidRPr="00D42D1A">
        <w:t xml:space="preserve"> (приложени</w:t>
      </w:r>
      <w:r w:rsidR="00A66A4C">
        <w:t>я 1-</w:t>
      </w:r>
      <w:r w:rsidR="00C419D8">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045388">
        <w:t>Бар</w:t>
      </w:r>
      <w:r w:rsidR="00F27C03">
        <w:t>ское</w:t>
      </w:r>
      <w:r w:rsidR="00890D02">
        <w:t>»</w:t>
      </w:r>
      <w:r w:rsidR="00A66A4C">
        <w:t xml:space="preserve"> и населенных пунктов</w:t>
      </w:r>
      <w:r w:rsidR="00CE78B0" w:rsidRPr="00D42D1A">
        <w:t xml:space="preserve"> (приложени</w:t>
      </w:r>
      <w:r w:rsidR="00A66A4C">
        <w:t>я 1-</w:t>
      </w:r>
      <w:r w:rsidR="00C419D8">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A23122" w:rsidRPr="00A23122" w:rsidRDefault="00A23122" w:rsidP="00A2312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5F2BBF">
      <w:pPr>
        <w:ind w:firstLine="540"/>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5F2BBF">
      <w:pPr>
        <w:ind w:left="540"/>
        <w:jc w:val="both"/>
      </w:pPr>
      <w:r>
        <w:t>- м</w:t>
      </w:r>
      <w:r w:rsidR="00A23122">
        <w:t>алоэтажная жилая застройка (и</w:t>
      </w:r>
      <w:r w:rsidRPr="004F1A86">
        <w:t xml:space="preserve">ндивидуальное жилищное строительство) - </w:t>
      </w:r>
      <w:r w:rsidR="001E3426">
        <w:t>8</w:t>
      </w:r>
      <w:r w:rsidRPr="004F1A86">
        <w:t>00 квадратных метров;</w:t>
      </w:r>
    </w:p>
    <w:p w:rsidR="005F2BBF" w:rsidRPr="004F1A86" w:rsidRDefault="005F2BBF" w:rsidP="005F2BBF">
      <w:pPr>
        <w:ind w:left="540"/>
        <w:jc w:val="both"/>
      </w:pPr>
      <w:r>
        <w:t>- д</w:t>
      </w:r>
      <w:r w:rsidRPr="004F1A86">
        <w:t>ля размещения дачных и садовых домов -</w:t>
      </w:r>
      <w:r>
        <w:t xml:space="preserve"> </w:t>
      </w:r>
      <w:r w:rsidRPr="004F1A86">
        <w:t>400 квадратных метров</w:t>
      </w:r>
      <w:r>
        <w:t>;</w:t>
      </w:r>
    </w:p>
    <w:p w:rsidR="005F2BBF" w:rsidRPr="004F1A86" w:rsidRDefault="005F2BBF" w:rsidP="005F2BBF">
      <w:pPr>
        <w:ind w:left="540"/>
        <w:jc w:val="both"/>
      </w:pPr>
      <w:r>
        <w:t>- п</w:t>
      </w:r>
      <w:r w:rsidRPr="004F1A86">
        <w:t xml:space="preserve">риусадебный участок личного подсобного хозяйства– </w:t>
      </w:r>
      <w:r w:rsidR="001E3426">
        <w:t>1</w:t>
      </w:r>
      <w:r w:rsidRPr="004F1A86">
        <w:t>00 квадратных метров;</w:t>
      </w:r>
    </w:p>
    <w:p w:rsidR="005F2BBF" w:rsidRPr="004F1A86" w:rsidRDefault="005F2BBF" w:rsidP="005F2BBF">
      <w:pPr>
        <w:ind w:left="540"/>
        <w:jc w:val="both"/>
      </w:pPr>
      <w:r>
        <w:t>- б</w:t>
      </w:r>
      <w:r w:rsidRPr="004F1A86">
        <w:t>локированная жила</w:t>
      </w:r>
      <w:r w:rsidR="001E3426">
        <w:t>я застройка - 8</w:t>
      </w:r>
      <w:r w:rsidRPr="004F1A86">
        <w:t>00 квадратных метров;</w:t>
      </w:r>
    </w:p>
    <w:p w:rsidR="005F2BBF" w:rsidRPr="004F1A86" w:rsidRDefault="005F2BBF" w:rsidP="005F2BBF">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5F2BBF">
      <w:pPr>
        <w:ind w:left="540"/>
        <w:jc w:val="both"/>
      </w:pPr>
      <w:r w:rsidRPr="004F1A86">
        <w:t>- малоэтажная жилая застройка</w:t>
      </w:r>
      <w:r>
        <w:t xml:space="preserve"> </w:t>
      </w:r>
      <w:r w:rsidRPr="004F1A86">
        <w:t>(индивидуальное жилищное строительство) -</w:t>
      </w:r>
      <w:r w:rsidR="007F362E">
        <w:t xml:space="preserve"> </w:t>
      </w:r>
      <w:r w:rsidR="001E3426">
        <w:t>25</w:t>
      </w:r>
      <w:r w:rsidRPr="004F1A86">
        <w:t>00 квадратных метров;</w:t>
      </w:r>
    </w:p>
    <w:p w:rsidR="001E3426" w:rsidRPr="004F1A86" w:rsidRDefault="001E3426" w:rsidP="001E3426">
      <w:pPr>
        <w:ind w:left="540"/>
        <w:jc w:val="both"/>
      </w:pPr>
      <w:r>
        <w:t>- д</w:t>
      </w:r>
      <w:r w:rsidRPr="004F1A86">
        <w:t>ля размещения дачных и садовых домов -</w:t>
      </w:r>
      <w:r>
        <w:t xml:space="preserve"> 10</w:t>
      </w:r>
      <w:r w:rsidRPr="004F1A86">
        <w:t>00 квадратных метров</w:t>
      </w:r>
      <w:r>
        <w:t>;</w:t>
      </w:r>
    </w:p>
    <w:p w:rsidR="005F2BBF" w:rsidRPr="004F1A86" w:rsidRDefault="005F2BBF" w:rsidP="005F2BBF">
      <w:pPr>
        <w:ind w:left="540"/>
        <w:jc w:val="both"/>
      </w:pPr>
      <w:r>
        <w:t>- п</w:t>
      </w:r>
      <w:r w:rsidRPr="004F1A86">
        <w:t>риусадебный участок личного подсобного хозяйства</w:t>
      </w:r>
      <w:r w:rsidR="001E3426">
        <w:t xml:space="preserve"> </w:t>
      </w:r>
      <w:r w:rsidRPr="004F1A86">
        <w:t xml:space="preserve">– </w:t>
      </w:r>
      <w:r w:rsidR="001E3426">
        <w:t>5</w:t>
      </w:r>
      <w:r w:rsidRPr="004F1A86">
        <w:t>000 квадратных метров;</w:t>
      </w:r>
    </w:p>
    <w:p w:rsidR="005F2BBF" w:rsidRPr="004F1A86" w:rsidRDefault="005F2BBF" w:rsidP="005F2BBF">
      <w:pPr>
        <w:ind w:left="540"/>
        <w:jc w:val="both"/>
      </w:pPr>
      <w:r>
        <w:t>- б</w:t>
      </w:r>
      <w:r w:rsidRPr="004F1A86">
        <w:t>локированная жилая застройка</w:t>
      </w:r>
      <w:r w:rsidR="007F362E">
        <w:t xml:space="preserve"> </w:t>
      </w:r>
      <w:r w:rsidRPr="004F1A86">
        <w:t>-</w:t>
      </w:r>
      <w:r w:rsidR="00FB3E1D">
        <w:t xml:space="preserve"> 5</w:t>
      </w:r>
      <w:r w:rsidR="007F362E">
        <w:t>0</w:t>
      </w:r>
      <w:r w:rsidRPr="004F1A86">
        <w:t>00 квадратных метров</w:t>
      </w:r>
      <w:r w:rsidR="007F362E">
        <w:t>.</w:t>
      </w:r>
    </w:p>
    <w:p w:rsidR="00974C15" w:rsidRPr="004F1A86" w:rsidRDefault="00974C15" w:rsidP="00C40C26">
      <w:pPr>
        <w:ind w:firstLine="567"/>
        <w:textAlignment w:val="baseline"/>
        <w:rPr>
          <w:b/>
        </w:rPr>
      </w:pPr>
      <w:r>
        <w:rPr>
          <w:b/>
        </w:rPr>
        <w:lastRenderedPageBreak/>
        <w:t>3</w:t>
      </w:r>
      <w:r w:rsidR="001E3426">
        <w:rPr>
          <w:b/>
        </w:rPr>
        <w:t>) м</w:t>
      </w:r>
      <w:r w:rsidRPr="004F1A86">
        <w:rPr>
          <w:b/>
        </w:rPr>
        <w:t>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t>
      </w:r>
      <w:r w:rsidR="0047352B">
        <w:rPr>
          <w:rFonts w:ascii="TimesNewRomanPSMT" w:hAnsi="TimesNewRomanPSMT" w:cs="TimesNewRomanPSMT"/>
          <w:color w:val="000000"/>
        </w:rPr>
        <w:tab/>
      </w:r>
      <w:r>
        <w:rPr>
          <w:rFonts w:ascii="TimesNewRomanPSMT" w:hAnsi="TimesNewRomanPSMT" w:cs="TimesNewRomanPSMT"/>
          <w:color w:val="000000"/>
        </w:rPr>
        <w:t xml:space="preserve">-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5B0990" w:rsidTr="005B0990">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5B0990" w:rsidTr="005B099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ind w:firstLine="29"/>
              <w:rPr>
                <w:b/>
                <w:sz w:val="20"/>
                <w:szCs w:val="20"/>
              </w:rPr>
            </w:pPr>
            <w:r>
              <w:rPr>
                <w:b/>
                <w:sz w:val="20"/>
                <w:szCs w:val="20"/>
              </w:rPr>
              <w:t xml:space="preserve">код </w:t>
            </w:r>
          </w:p>
          <w:p w:rsidR="005B0990" w:rsidRDefault="005B0990">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5B0990" w:rsidRDefault="005B0990">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5B0990" w:rsidTr="005B0990">
        <w:tc>
          <w:tcPr>
            <w:tcW w:w="299" w:type="pct"/>
            <w:vMerge w:val="restart"/>
            <w:tcBorders>
              <w:top w:val="single" w:sz="4" w:space="0" w:color="000000"/>
              <w:left w:val="single" w:sz="4" w:space="0" w:color="000000"/>
              <w:bottom w:val="single" w:sz="4" w:space="0" w:color="000000"/>
              <w:right w:val="single" w:sz="4" w:space="0" w:color="000000"/>
            </w:tcBorders>
          </w:tcPr>
          <w:p w:rsidR="005B0990" w:rsidRDefault="005B0990">
            <w:pPr>
              <w:spacing w:line="276" w:lineRule="auto"/>
              <w:jc w:val="center"/>
              <w:rPr>
                <w:sz w:val="20"/>
                <w:szCs w:val="20"/>
              </w:rPr>
            </w:pPr>
          </w:p>
          <w:p w:rsidR="005B0990" w:rsidRDefault="005B0990">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5B0990" w:rsidRDefault="005B0990">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5B0990" w:rsidRDefault="005B0990">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5B0990" w:rsidRDefault="005B0990">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r w:rsidR="005B0990" w:rsidTr="005B0990">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B0990" w:rsidRDefault="005B0990">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5B0990" w:rsidRDefault="005B0990">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0990" w:rsidRDefault="005B0990">
            <w:pPr>
              <w:rPr>
                <w:sz w:val="20"/>
                <w:szCs w:val="20"/>
              </w:rPr>
            </w:pPr>
          </w:p>
        </w:tc>
      </w:tr>
    </w:tbl>
    <w:p w:rsidR="005B0990" w:rsidRDefault="005B0990" w:rsidP="005B0990">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w:t>
      </w:r>
      <w:r w:rsidR="00FB3E1D">
        <w:t>005</w:t>
      </w:r>
      <w:r w:rsidRPr="005C69D9">
        <w:t>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980756" w:rsidRDefault="00980756" w:rsidP="00A215CB">
      <w:pPr>
        <w:ind w:right="-1"/>
        <w:jc w:val="center"/>
        <w:rPr>
          <w:b/>
        </w:rPr>
      </w:pPr>
    </w:p>
    <w:p w:rsidR="00980756" w:rsidRDefault="00980756" w:rsidP="00A215CB">
      <w:pPr>
        <w:ind w:right="-1"/>
        <w:jc w:val="center"/>
        <w:rPr>
          <w:b/>
        </w:rPr>
      </w:pPr>
    </w:p>
    <w:p w:rsidR="00980756" w:rsidRDefault="00980756" w:rsidP="00A215CB">
      <w:pPr>
        <w:ind w:right="-1"/>
        <w:jc w:val="center"/>
        <w:rPr>
          <w:b/>
        </w:rPr>
      </w:pPr>
    </w:p>
    <w:p w:rsidR="00980756" w:rsidRDefault="00980756" w:rsidP="00A215CB">
      <w:pPr>
        <w:ind w:right="-1"/>
        <w:jc w:val="center"/>
        <w:rPr>
          <w:b/>
        </w:rPr>
      </w:pPr>
    </w:p>
    <w:p w:rsidR="00980756" w:rsidRDefault="00980756" w:rsidP="00A215CB">
      <w:pPr>
        <w:ind w:right="-1"/>
        <w:jc w:val="center"/>
        <w:rPr>
          <w:b/>
        </w:rPr>
      </w:pPr>
    </w:p>
    <w:p w:rsidR="00980756" w:rsidRDefault="00980756"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980756" w:rsidRDefault="00980756" w:rsidP="00065CE9">
      <w:pPr>
        <w:spacing w:line="276" w:lineRule="auto"/>
        <w:ind w:right="-1"/>
        <w:jc w:val="center"/>
        <w:rPr>
          <w:b/>
        </w:rPr>
      </w:pPr>
    </w:p>
    <w:p w:rsidR="00980756" w:rsidRDefault="00980756" w:rsidP="00065CE9">
      <w:pPr>
        <w:spacing w:line="276" w:lineRule="auto"/>
        <w:ind w:right="-1"/>
        <w:jc w:val="center"/>
        <w:rPr>
          <w:b/>
        </w:rPr>
      </w:pPr>
    </w:p>
    <w:p w:rsidR="00980756" w:rsidRDefault="00980756" w:rsidP="00065CE9">
      <w:pPr>
        <w:spacing w:line="276" w:lineRule="auto"/>
        <w:ind w:right="-1"/>
        <w:jc w:val="center"/>
        <w:rPr>
          <w:b/>
        </w:rPr>
      </w:pPr>
    </w:p>
    <w:p w:rsidR="00980756" w:rsidRDefault="00980756" w:rsidP="00065CE9">
      <w:pPr>
        <w:spacing w:line="276" w:lineRule="auto"/>
        <w:ind w:right="-1"/>
        <w:jc w:val="center"/>
        <w:rPr>
          <w:b/>
        </w:rPr>
      </w:pPr>
    </w:p>
    <w:p w:rsidR="00980756" w:rsidRDefault="00980756" w:rsidP="00065CE9">
      <w:pPr>
        <w:spacing w:line="276" w:lineRule="auto"/>
        <w:ind w:right="-1"/>
        <w:jc w:val="center"/>
        <w:rPr>
          <w:b/>
        </w:rPr>
      </w:pPr>
    </w:p>
    <w:p w:rsidR="00980756" w:rsidRDefault="00980756" w:rsidP="00065CE9">
      <w:pPr>
        <w:spacing w:line="276" w:lineRule="auto"/>
        <w:ind w:right="-1"/>
        <w:jc w:val="center"/>
        <w:rPr>
          <w:b/>
        </w:rPr>
      </w:pPr>
    </w:p>
    <w:p w:rsidR="00980756" w:rsidRDefault="00980756"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Pr="005C69D9"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8A386B" w:rsidRDefault="008A386B" w:rsidP="00A215CB">
      <w:pPr>
        <w:ind w:right="-1"/>
        <w:jc w:val="center"/>
        <w:rPr>
          <w:b/>
        </w:rPr>
      </w:pPr>
    </w:p>
    <w:p w:rsidR="00980756" w:rsidRDefault="00980756"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980756" w:rsidRDefault="00980756" w:rsidP="00E10A0A">
      <w:pPr>
        <w:widowControl w:val="0"/>
        <w:autoSpaceDE w:val="0"/>
        <w:autoSpaceDN w:val="0"/>
        <w:adjustRightInd w:val="0"/>
        <w:jc w:val="center"/>
        <w:outlineLvl w:val="2"/>
        <w:rPr>
          <w:b/>
        </w:rPr>
      </w:pPr>
    </w:p>
    <w:p w:rsidR="00980756" w:rsidRDefault="00980756" w:rsidP="00E10A0A">
      <w:pPr>
        <w:widowControl w:val="0"/>
        <w:autoSpaceDE w:val="0"/>
        <w:autoSpaceDN w:val="0"/>
        <w:adjustRightInd w:val="0"/>
        <w:jc w:val="center"/>
        <w:outlineLvl w:val="2"/>
        <w:rPr>
          <w:b/>
        </w:rPr>
      </w:pPr>
    </w:p>
    <w:p w:rsidR="00980756" w:rsidRDefault="00980756" w:rsidP="00E10A0A">
      <w:pPr>
        <w:widowControl w:val="0"/>
        <w:autoSpaceDE w:val="0"/>
        <w:autoSpaceDN w:val="0"/>
        <w:adjustRightInd w:val="0"/>
        <w:jc w:val="center"/>
        <w:outlineLvl w:val="2"/>
        <w:rPr>
          <w:b/>
        </w:rPr>
      </w:pPr>
    </w:p>
    <w:p w:rsidR="00980756" w:rsidRDefault="00980756" w:rsidP="00E10A0A">
      <w:pPr>
        <w:widowControl w:val="0"/>
        <w:autoSpaceDE w:val="0"/>
        <w:autoSpaceDN w:val="0"/>
        <w:adjustRightInd w:val="0"/>
        <w:jc w:val="center"/>
        <w:outlineLvl w:val="2"/>
        <w:rPr>
          <w:b/>
        </w:rPr>
      </w:pPr>
    </w:p>
    <w:p w:rsidR="00980756" w:rsidRDefault="00980756"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045388">
        <w:t>Бар</w:t>
      </w:r>
      <w:r w:rsidR="00F27C03">
        <w:t>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AD761E">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5A324E" w:rsidRPr="005E2E95" w:rsidTr="00AD761E">
        <w:trPr>
          <w:cantSplit/>
          <w:trHeight w:val="415"/>
          <w:jc w:val="center"/>
        </w:trPr>
        <w:tc>
          <w:tcPr>
            <w:tcW w:w="621" w:type="dxa"/>
            <w:vMerge w:val="restart"/>
            <w:vAlign w:val="center"/>
          </w:tcPr>
          <w:p w:rsidR="005A324E" w:rsidRPr="005E2E95" w:rsidRDefault="005A324E" w:rsidP="00A33F99">
            <w:pPr>
              <w:ind w:left="-6"/>
              <w:jc w:val="center"/>
              <w:rPr>
                <w:color w:val="000000"/>
              </w:rPr>
            </w:pPr>
            <w:r w:rsidRPr="005E2E95">
              <w:rPr>
                <w:color w:val="000000"/>
              </w:rPr>
              <w:t>1</w:t>
            </w:r>
          </w:p>
        </w:tc>
        <w:tc>
          <w:tcPr>
            <w:tcW w:w="1854" w:type="dxa"/>
            <w:vMerge w:val="restart"/>
            <w:vAlign w:val="center"/>
          </w:tcPr>
          <w:p w:rsidR="005A324E" w:rsidRPr="005E2E95" w:rsidRDefault="005A324E" w:rsidP="00A33F99">
            <w:pPr>
              <w:rPr>
                <w:color w:val="000000"/>
              </w:rPr>
            </w:pPr>
            <w:r w:rsidRPr="005E2E95">
              <w:rPr>
                <w:color w:val="000000"/>
              </w:rPr>
              <w:t>Охранная зона</w:t>
            </w:r>
          </w:p>
        </w:tc>
        <w:tc>
          <w:tcPr>
            <w:tcW w:w="2720" w:type="dxa"/>
            <w:vAlign w:val="center"/>
          </w:tcPr>
          <w:p w:rsidR="005A324E" w:rsidRDefault="005A324E" w:rsidP="001E3426">
            <w:pPr>
              <w:rPr>
                <w:color w:val="000000"/>
              </w:rPr>
            </w:pPr>
            <w:r w:rsidRPr="005E2E95">
              <w:rPr>
                <w:color w:val="000000"/>
              </w:rPr>
              <w:t xml:space="preserve">Охранная зона </w:t>
            </w:r>
          </w:p>
          <w:p w:rsidR="005A324E" w:rsidRPr="005E2E95" w:rsidRDefault="005A324E" w:rsidP="001E3426">
            <w:pPr>
              <w:rPr>
                <w:color w:val="000000"/>
              </w:rPr>
            </w:pPr>
            <w:r>
              <w:rPr>
                <w:color w:val="000000"/>
              </w:rPr>
              <w:t>ЛЭП 35</w:t>
            </w:r>
            <w:r w:rsidRPr="005E2E95">
              <w:rPr>
                <w:color w:val="000000"/>
              </w:rPr>
              <w:t xml:space="preserve"> кВ</w:t>
            </w:r>
          </w:p>
        </w:tc>
        <w:tc>
          <w:tcPr>
            <w:tcW w:w="2028" w:type="dxa"/>
            <w:vAlign w:val="center"/>
          </w:tcPr>
          <w:p w:rsidR="005A324E" w:rsidRPr="00AD0A08" w:rsidRDefault="005A324E" w:rsidP="001E3426">
            <w:pPr>
              <w:jc w:val="center"/>
              <w:rPr>
                <w:color w:val="000000"/>
              </w:rPr>
            </w:pPr>
            <w:r>
              <w:rPr>
                <w:color w:val="000000"/>
              </w:rPr>
              <w:t>15</w:t>
            </w:r>
            <w:r w:rsidRPr="00AD0A08">
              <w:rPr>
                <w:color w:val="000000"/>
              </w:rPr>
              <w:t xml:space="preserve"> м</w:t>
            </w:r>
          </w:p>
          <w:p w:rsidR="005A324E" w:rsidRPr="00AD0A08" w:rsidRDefault="005A324E" w:rsidP="001E3426">
            <w:pPr>
              <w:jc w:val="center"/>
              <w:rPr>
                <w:color w:val="000000"/>
              </w:rPr>
            </w:pPr>
            <w:r w:rsidRPr="00AD0A08">
              <w:t xml:space="preserve">по обе стороны вдоль воздушных линий электропередачи </w:t>
            </w:r>
          </w:p>
        </w:tc>
        <w:tc>
          <w:tcPr>
            <w:tcW w:w="2517" w:type="dxa"/>
            <w:vMerge w:val="restart"/>
          </w:tcPr>
          <w:p w:rsidR="005A324E" w:rsidRPr="00AD0A08" w:rsidRDefault="005A324E"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A324E" w:rsidRPr="005E2E95" w:rsidTr="00AD761E">
        <w:trPr>
          <w:cantSplit/>
          <w:trHeight w:val="415"/>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vAlign w:val="center"/>
          </w:tcPr>
          <w:p w:rsidR="005A324E" w:rsidRDefault="005A324E" w:rsidP="001E3426">
            <w:pPr>
              <w:rPr>
                <w:color w:val="000000"/>
              </w:rPr>
            </w:pPr>
            <w:r w:rsidRPr="005E2E95">
              <w:rPr>
                <w:color w:val="000000"/>
              </w:rPr>
              <w:t xml:space="preserve">Охранная зона </w:t>
            </w:r>
          </w:p>
          <w:p w:rsidR="005A324E" w:rsidRPr="005E2E95" w:rsidRDefault="005A324E" w:rsidP="001E3426">
            <w:pPr>
              <w:rPr>
                <w:color w:val="000000"/>
              </w:rPr>
            </w:pPr>
            <w:r>
              <w:rPr>
                <w:color w:val="000000"/>
              </w:rPr>
              <w:t>ЛЭП 1</w:t>
            </w:r>
            <w:r w:rsidRPr="005E2E95">
              <w:rPr>
                <w:color w:val="000000"/>
              </w:rPr>
              <w:t>0 кВ</w:t>
            </w:r>
          </w:p>
        </w:tc>
        <w:tc>
          <w:tcPr>
            <w:tcW w:w="2028" w:type="dxa"/>
            <w:vAlign w:val="center"/>
          </w:tcPr>
          <w:p w:rsidR="005A324E" w:rsidRPr="00AD0A08" w:rsidRDefault="005A324E" w:rsidP="001E3426">
            <w:pPr>
              <w:jc w:val="center"/>
              <w:rPr>
                <w:color w:val="000000"/>
              </w:rPr>
            </w:pPr>
            <w:r>
              <w:rPr>
                <w:color w:val="000000"/>
              </w:rPr>
              <w:t>10</w:t>
            </w:r>
            <w:r w:rsidRPr="00AD0A08">
              <w:rPr>
                <w:color w:val="000000"/>
              </w:rPr>
              <w:t xml:space="preserve"> м</w:t>
            </w:r>
          </w:p>
          <w:p w:rsidR="005A324E" w:rsidRPr="00AD0A08" w:rsidRDefault="005A324E" w:rsidP="001E3426">
            <w:pPr>
              <w:jc w:val="center"/>
              <w:rPr>
                <w:color w:val="000000"/>
              </w:rPr>
            </w:pPr>
            <w:r w:rsidRPr="00AD0A08">
              <w:t xml:space="preserve">по обе стороны вдоль воздушных линий электропередачи </w:t>
            </w:r>
          </w:p>
        </w:tc>
        <w:tc>
          <w:tcPr>
            <w:tcW w:w="2517" w:type="dxa"/>
            <w:vMerge/>
          </w:tcPr>
          <w:p w:rsidR="005A324E" w:rsidRPr="00AD0A08" w:rsidRDefault="005A324E" w:rsidP="00A33F99"/>
        </w:tc>
      </w:tr>
      <w:tr w:rsidR="005A324E" w:rsidRPr="005E2E95" w:rsidTr="00AD761E">
        <w:trPr>
          <w:cantSplit/>
          <w:trHeight w:val="415"/>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vAlign w:val="center"/>
          </w:tcPr>
          <w:p w:rsidR="005A324E" w:rsidRPr="00AE071E" w:rsidRDefault="005A324E" w:rsidP="001E3426">
            <w:pPr>
              <w:rPr>
                <w:color w:val="000000"/>
              </w:rPr>
            </w:pPr>
            <w:r>
              <w:rPr>
                <w:color w:val="000000"/>
              </w:rPr>
              <w:t>Придорожные полосы</w:t>
            </w:r>
            <w:r w:rsidRPr="00AE071E">
              <w:rPr>
                <w:color w:val="000000"/>
              </w:rPr>
              <w:t xml:space="preserve"> автомобильных дорог </w:t>
            </w:r>
            <w:r>
              <w:rPr>
                <w:color w:val="000000"/>
              </w:rPr>
              <w:t xml:space="preserve">федерального значения </w:t>
            </w:r>
          </w:p>
        </w:tc>
        <w:tc>
          <w:tcPr>
            <w:tcW w:w="2028" w:type="dxa"/>
            <w:vAlign w:val="center"/>
          </w:tcPr>
          <w:p w:rsidR="005A324E" w:rsidRPr="00AE071E" w:rsidRDefault="005A324E" w:rsidP="001E3426">
            <w:pPr>
              <w:jc w:val="center"/>
              <w:rPr>
                <w:color w:val="000000"/>
              </w:rPr>
            </w:pPr>
            <w:r>
              <w:rPr>
                <w:color w:val="000000"/>
              </w:rPr>
              <w:t>75</w:t>
            </w:r>
            <w:r w:rsidRPr="00AE071E">
              <w:rPr>
                <w:color w:val="000000"/>
              </w:rPr>
              <w:t xml:space="preserve"> м</w:t>
            </w:r>
          </w:p>
        </w:tc>
        <w:tc>
          <w:tcPr>
            <w:tcW w:w="2517" w:type="dxa"/>
          </w:tcPr>
          <w:p w:rsidR="005A324E" w:rsidRPr="00AD0A08" w:rsidRDefault="005A324E" w:rsidP="001E3426">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5A324E" w:rsidRPr="005E2E95" w:rsidTr="004C05A7">
        <w:trPr>
          <w:cantSplit/>
          <w:trHeight w:val="562"/>
          <w:jc w:val="center"/>
        </w:trPr>
        <w:tc>
          <w:tcPr>
            <w:tcW w:w="621" w:type="dxa"/>
            <w:vMerge w:val="restart"/>
            <w:vAlign w:val="center"/>
          </w:tcPr>
          <w:p w:rsidR="005A324E" w:rsidRPr="005E2E95" w:rsidRDefault="005A324E" w:rsidP="00A33F99">
            <w:pPr>
              <w:ind w:left="-6"/>
              <w:jc w:val="center"/>
              <w:rPr>
                <w:color w:val="000000"/>
              </w:rPr>
            </w:pPr>
            <w:r w:rsidRPr="005E2E95">
              <w:rPr>
                <w:color w:val="000000"/>
              </w:rPr>
              <w:t>2</w:t>
            </w:r>
          </w:p>
        </w:tc>
        <w:tc>
          <w:tcPr>
            <w:tcW w:w="1854" w:type="dxa"/>
            <w:vMerge w:val="restart"/>
            <w:vAlign w:val="center"/>
          </w:tcPr>
          <w:p w:rsidR="005A324E" w:rsidRPr="005E2E95" w:rsidRDefault="005A324E" w:rsidP="00A33F99">
            <w:pPr>
              <w:rPr>
                <w:color w:val="000000"/>
              </w:rPr>
            </w:pPr>
            <w:r w:rsidRPr="005E2E95">
              <w:rPr>
                <w:color w:val="000000"/>
              </w:rPr>
              <w:t>Санитарно-защитная зона</w:t>
            </w:r>
          </w:p>
        </w:tc>
        <w:tc>
          <w:tcPr>
            <w:tcW w:w="2720" w:type="dxa"/>
            <w:vAlign w:val="center"/>
          </w:tcPr>
          <w:p w:rsidR="005A324E" w:rsidRPr="005E2E95" w:rsidRDefault="005A324E"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5A324E" w:rsidRPr="005E2E95" w:rsidRDefault="005A324E" w:rsidP="00A33F99">
            <w:pPr>
              <w:jc w:val="center"/>
              <w:rPr>
                <w:color w:val="000000"/>
              </w:rPr>
            </w:pPr>
            <w:r>
              <w:rPr>
                <w:color w:val="000000"/>
              </w:rPr>
              <w:t>500 м</w:t>
            </w:r>
          </w:p>
        </w:tc>
        <w:tc>
          <w:tcPr>
            <w:tcW w:w="2517" w:type="dxa"/>
            <w:vMerge w:val="restart"/>
          </w:tcPr>
          <w:p w:rsidR="005A324E" w:rsidRPr="00AD0A08" w:rsidRDefault="005A324E"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5A324E" w:rsidRPr="00AD0A08" w:rsidRDefault="005A324E" w:rsidP="00A33F99">
            <w:pPr>
              <w:autoSpaceDE w:val="0"/>
              <w:autoSpaceDN w:val="0"/>
              <w:adjustRightInd w:val="0"/>
            </w:pPr>
            <w:r w:rsidRPr="00AD0A08">
              <w:t>Главного государственного</w:t>
            </w:r>
          </w:p>
          <w:p w:rsidR="005A324E" w:rsidRPr="00AD0A08" w:rsidRDefault="005A324E" w:rsidP="00A33F99">
            <w:pPr>
              <w:autoSpaceDE w:val="0"/>
              <w:autoSpaceDN w:val="0"/>
              <w:adjustRightInd w:val="0"/>
            </w:pPr>
            <w:r w:rsidRPr="00AD0A08">
              <w:t>санитарного врача</w:t>
            </w:r>
          </w:p>
          <w:p w:rsidR="005A324E" w:rsidRPr="00AD0A08" w:rsidRDefault="005A324E" w:rsidP="00A33F99">
            <w:pPr>
              <w:autoSpaceDE w:val="0"/>
              <w:autoSpaceDN w:val="0"/>
              <w:adjustRightInd w:val="0"/>
            </w:pPr>
            <w:r w:rsidRPr="00AD0A08">
              <w:t>Российской Федерации</w:t>
            </w:r>
          </w:p>
          <w:p w:rsidR="005A324E" w:rsidRPr="00AD0A08" w:rsidRDefault="005A324E" w:rsidP="00A33F99">
            <w:pPr>
              <w:autoSpaceDE w:val="0"/>
              <w:autoSpaceDN w:val="0"/>
              <w:adjustRightInd w:val="0"/>
            </w:pPr>
            <w:r w:rsidRPr="00AD0A08">
              <w:t xml:space="preserve">от 25.09.2007 </w:t>
            </w:r>
            <w:r>
              <w:t>№</w:t>
            </w:r>
            <w:r w:rsidRPr="00AD0A08">
              <w:t>74</w:t>
            </w:r>
            <w:r>
              <w:t>)</w:t>
            </w:r>
          </w:p>
        </w:tc>
      </w:tr>
      <w:tr w:rsidR="005A324E" w:rsidRPr="005E2E95" w:rsidTr="00AD761E">
        <w:trPr>
          <w:cantSplit/>
          <w:trHeight w:val="184"/>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vAlign w:val="center"/>
          </w:tcPr>
          <w:p w:rsidR="005A324E" w:rsidRDefault="005A324E"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5A324E" w:rsidRPr="005E2E95" w:rsidRDefault="005A324E" w:rsidP="00A33F99">
            <w:pPr>
              <w:rPr>
                <w:color w:val="000000"/>
              </w:rPr>
            </w:pPr>
            <w:r>
              <w:rPr>
                <w:color w:val="000000"/>
              </w:rPr>
              <w:t>предпринимательства, площадки накопления ТКО</w:t>
            </w:r>
          </w:p>
        </w:tc>
        <w:tc>
          <w:tcPr>
            <w:tcW w:w="2028" w:type="dxa"/>
            <w:vAlign w:val="center"/>
          </w:tcPr>
          <w:p w:rsidR="005A324E" w:rsidRPr="005E2E95" w:rsidRDefault="005A324E"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5A324E" w:rsidRPr="005E2E95" w:rsidRDefault="005A324E" w:rsidP="00A33F99">
            <w:pPr>
              <w:jc w:val="center"/>
              <w:rPr>
                <w:color w:val="000000"/>
              </w:rPr>
            </w:pPr>
          </w:p>
        </w:tc>
      </w:tr>
      <w:tr w:rsidR="005A324E" w:rsidRPr="005E2E95" w:rsidTr="00AD761E">
        <w:trPr>
          <w:cantSplit/>
          <w:trHeight w:val="184"/>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vAlign w:val="center"/>
          </w:tcPr>
          <w:p w:rsidR="005A324E" w:rsidRPr="005E2E95" w:rsidRDefault="005A324E" w:rsidP="00A33F99">
            <w:pPr>
              <w:rPr>
                <w:color w:val="000000"/>
              </w:rPr>
            </w:pPr>
            <w:r w:rsidRPr="005E2E95">
              <w:rPr>
                <w:color w:val="000000"/>
              </w:rPr>
              <w:t xml:space="preserve">V класс – </w:t>
            </w:r>
            <w:r w:rsidRPr="005E2E95">
              <w:t>сельские кладбища</w:t>
            </w:r>
          </w:p>
        </w:tc>
        <w:tc>
          <w:tcPr>
            <w:tcW w:w="2028" w:type="dxa"/>
            <w:vAlign w:val="center"/>
          </w:tcPr>
          <w:p w:rsidR="005A324E" w:rsidRPr="005E2E95" w:rsidRDefault="005A324E"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5A324E" w:rsidRPr="005E2E95" w:rsidRDefault="005A324E" w:rsidP="00A33F99">
            <w:pPr>
              <w:jc w:val="center"/>
              <w:rPr>
                <w:color w:val="000000"/>
              </w:rPr>
            </w:pPr>
          </w:p>
        </w:tc>
      </w:tr>
      <w:tr w:rsidR="005A324E" w:rsidRPr="005E2E95" w:rsidTr="00AD761E">
        <w:trPr>
          <w:cantSplit/>
          <w:trHeight w:val="279"/>
          <w:jc w:val="center"/>
        </w:trPr>
        <w:tc>
          <w:tcPr>
            <w:tcW w:w="621" w:type="dxa"/>
            <w:vMerge w:val="restart"/>
            <w:vAlign w:val="center"/>
          </w:tcPr>
          <w:p w:rsidR="005A324E" w:rsidRPr="005E2E95" w:rsidRDefault="005A324E" w:rsidP="00A33F99">
            <w:pPr>
              <w:ind w:left="-6"/>
              <w:jc w:val="center"/>
              <w:rPr>
                <w:color w:val="000000"/>
              </w:rPr>
            </w:pPr>
            <w:r w:rsidRPr="005E2E95">
              <w:rPr>
                <w:color w:val="000000"/>
              </w:rPr>
              <w:t>3</w:t>
            </w:r>
          </w:p>
        </w:tc>
        <w:tc>
          <w:tcPr>
            <w:tcW w:w="1854" w:type="dxa"/>
            <w:vMerge w:val="restart"/>
            <w:vAlign w:val="center"/>
          </w:tcPr>
          <w:p w:rsidR="005A324E" w:rsidRPr="005E2E95" w:rsidRDefault="005A324E" w:rsidP="00A33F99">
            <w:pPr>
              <w:rPr>
                <w:color w:val="000000"/>
              </w:rPr>
            </w:pPr>
            <w:r w:rsidRPr="005E2E95">
              <w:rPr>
                <w:color w:val="000000"/>
              </w:rPr>
              <w:t xml:space="preserve">Водоохранная </w:t>
            </w:r>
            <w:r w:rsidRPr="005E2E95">
              <w:rPr>
                <w:color w:val="000000"/>
              </w:rPr>
              <w:lastRenderedPageBreak/>
              <w:t>зона</w:t>
            </w:r>
          </w:p>
        </w:tc>
        <w:tc>
          <w:tcPr>
            <w:tcW w:w="2720" w:type="dxa"/>
          </w:tcPr>
          <w:p w:rsidR="005A324E" w:rsidRPr="00D37393" w:rsidRDefault="005A324E" w:rsidP="005A324E">
            <w:pPr>
              <w:pStyle w:val="a3"/>
              <w:jc w:val="both"/>
              <w:rPr>
                <w:b w:val="0"/>
                <w:sz w:val="24"/>
                <w:szCs w:val="24"/>
              </w:rPr>
            </w:pPr>
            <w:r w:rsidRPr="00D37393">
              <w:rPr>
                <w:b w:val="0"/>
                <w:sz w:val="24"/>
                <w:szCs w:val="24"/>
              </w:rPr>
              <w:lastRenderedPageBreak/>
              <w:t>р.</w:t>
            </w:r>
            <w:r>
              <w:rPr>
                <w:b w:val="0"/>
                <w:sz w:val="24"/>
                <w:szCs w:val="24"/>
              </w:rPr>
              <w:t>Тугнуй</w:t>
            </w:r>
          </w:p>
        </w:tc>
        <w:tc>
          <w:tcPr>
            <w:tcW w:w="2028" w:type="dxa"/>
          </w:tcPr>
          <w:p w:rsidR="005A324E" w:rsidRPr="00D37393" w:rsidRDefault="005A324E"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5A324E" w:rsidRPr="00911839" w:rsidRDefault="005A324E" w:rsidP="00A33F99">
            <w:pPr>
              <w:pStyle w:val="a3"/>
              <w:rPr>
                <w:rFonts w:ascii="Times New Roman Cyr" w:hAnsi="Times New Roman Cyr"/>
                <w:kern w:val="1"/>
                <w:sz w:val="22"/>
                <w:szCs w:val="22"/>
              </w:rPr>
            </w:pPr>
            <w:r w:rsidRPr="00D37393">
              <w:rPr>
                <w:b w:val="0"/>
                <w:kern w:val="1"/>
                <w:sz w:val="22"/>
                <w:szCs w:val="22"/>
                <w:lang w:eastAsia="en-US"/>
              </w:rPr>
              <w:t xml:space="preserve">Водный кодекс РФ от </w:t>
            </w:r>
            <w:r w:rsidRPr="00D37393">
              <w:rPr>
                <w:b w:val="0"/>
                <w:kern w:val="1"/>
                <w:sz w:val="22"/>
                <w:szCs w:val="22"/>
                <w:lang w:eastAsia="en-US"/>
              </w:rPr>
              <w:lastRenderedPageBreak/>
              <w:t>03.06.2006 № 74-ФЗ</w:t>
            </w:r>
          </w:p>
        </w:tc>
      </w:tr>
      <w:tr w:rsidR="005A324E" w:rsidRPr="005E2E95" w:rsidTr="00AD761E">
        <w:trPr>
          <w:cantSplit/>
          <w:trHeight w:val="279"/>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tcPr>
          <w:p w:rsidR="005A324E" w:rsidRPr="00D37393" w:rsidRDefault="005A324E" w:rsidP="005A324E">
            <w:pPr>
              <w:pStyle w:val="a3"/>
              <w:jc w:val="both"/>
              <w:rPr>
                <w:b w:val="0"/>
                <w:sz w:val="24"/>
                <w:szCs w:val="24"/>
              </w:rPr>
            </w:pPr>
            <w:r w:rsidRPr="00D37393">
              <w:rPr>
                <w:b w:val="0"/>
                <w:sz w:val="24"/>
                <w:szCs w:val="24"/>
              </w:rPr>
              <w:t>р.</w:t>
            </w:r>
            <w:r>
              <w:rPr>
                <w:b w:val="0"/>
                <w:sz w:val="24"/>
                <w:szCs w:val="24"/>
              </w:rPr>
              <w:t>Барка</w:t>
            </w:r>
          </w:p>
        </w:tc>
        <w:tc>
          <w:tcPr>
            <w:tcW w:w="2028" w:type="dxa"/>
          </w:tcPr>
          <w:p w:rsidR="005A324E" w:rsidRPr="00D37393" w:rsidRDefault="005A324E" w:rsidP="00A33F99">
            <w:pPr>
              <w:pStyle w:val="a3"/>
              <w:rPr>
                <w:b w:val="0"/>
                <w:sz w:val="24"/>
                <w:szCs w:val="24"/>
              </w:rPr>
            </w:pPr>
            <w:r>
              <w:rPr>
                <w:b w:val="0"/>
                <w:sz w:val="24"/>
                <w:szCs w:val="24"/>
              </w:rPr>
              <w:t>1</w:t>
            </w:r>
            <w:r w:rsidRPr="00D37393">
              <w:rPr>
                <w:b w:val="0"/>
                <w:sz w:val="24"/>
                <w:szCs w:val="24"/>
              </w:rPr>
              <w:t>00 м</w:t>
            </w:r>
          </w:p>
        </w:tc>
        <w:tc>
          <w:tcPr>
            <w:tcW w:w="2517" w:type="dxa"/>
            <w:vMerge/>
          </w:tcPr>
          <w:p w:rsidR="005A324E" w:rsidRPr="00A30401" w:rsidRDefault="005A324E" w:rsidP="00A33F99">
            <w:pPr>
              <w:pStyle w:val="a3"/>
              <w:rPr>
                <w:kern w:val="1"/>
                <w:sz w:val="22"/>
                <w:szCs w:val="22"/>
                <w:lang w:eastAsia="en-US"/>
              </w:rPr>
            </w:pPr>
          </w:p>
        </w:tc>
      </w:tr>
      <w:tr w:rsidR="005A324E" w:rsidRPr="005E2E95" w:rsidTr="00AD761E">
        <w:trPr>
          <w:cantSplit/>
          <w:trHeight w:val="279"/>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tcPr>
          <w:p w:rsidR="005A324E" w:rsidRPr="00D37393" w:rsidRDefault="005A324E" w:rsidP="005A324E">
            <w:pPr>
              <w:pStyle w:val="a3"/>
              <w:jc w:val="both"/>
              <w:rPr>
                <w:b w:val="0"/>
                <w:sz w:val="24"/>
                <w:szCs w:val="24"/>
              </w:rPr>
            </w:pPr>
            <w:r w:rsidRPr="00D37393">
              <w:rPr>
                <w:b w:val="0"/>
                <w:sz w:val="24"/>
                <w:szCs w:val="24"/>
              </w:rPr>
              <w:t>р.</w:t>
            </w:r>
            <w:r>
              <w:rPr>
                <w:b w:val="0"/>
                <w:sz w:val="24"/>
                <w:szCs w:val="24"/>
              </w:rPr>
              <w:t>Хохюрта-Булаг</w:t>
            </w:r>
          </w:p>
        </w:tc>
        <w:tc>
          <w:tcPr>
            <w:tcW w:w="2028" w:type="dxa"/>
          </w:tcPr>
          <w:p w:rsidR="005A324E" w:rsidRPr="00C80CC4" w:rsidRDefault="005A324E" w:rsidP="00A33F99">
            <w:pPr>
              <w:pStyle w:val="a3"/>
              <w:rPr>
                <w:b w:val="0"/>
                <w:sz w:val="24"/>
                <w:szCs w:val="24"/>
              </w:rPr>
            </w:pPr>
            <w:r>
              <w:rPr>
                <w:b w:val="0"/>
                <w:sz w:val="24"/>
                <w:szCs w:val="24"/>
              </w:rPr>
              <w:t>10</w:t>
            </w:r>
            <w:r w:rsidRPr="00C80CC4">
              <w:rPr>
                <w:b w:val="0"/>
                <w:sz w:val="24"/>
                <w:szCs w:val="24"/>
              </w:rPr>
              <w:t>0 м</w:t>
            </w:r>
          </w:p>
        </w:tc>
        <w:tc>
          <w:tcPr>
            <w:tcW w:w="2517" w:type="dxa"/>
            <w:vMerge/>
          </w:tcPr>
          <w:p w:rsidR="005A324E" w:rsidRPr="00A30401" w:rsidRDefault="005A324E" w:rsidP="00A33F99">
            <w:pPr>
              <w:pStyle w:val="a3"/>
              <w:rPr>
                <w:kern w:val="1"/>
                <w:sz w:val="22"/>
                <w:szCs w:val="22"/>
                <w:lang w:eastAsia="en-US"/>
              </w:rPr>
            </w:pPr>
          </w:p>
        </w:tc>
      </w:tr>
      <w:tr w:rsidR="005A324E" w:rsidRPr="005E2E95" w:rsidTr="00AD761E">
        <w:trPr>
          <w:cantSplit/>
          <w:trHeight w:val="279"/>
          <w:jc w:val="center"/>
        </w:trPr>
        <w:tc>
          <w:tcPr>
            <w:tcW w:w="621" w:type="dxa"/>
            <w:vMerge/>
            <w:vAlign w:val="center"/>
          </w:tcPr>
          <w:p w:rsidR="005A324E" w:rsidRPr="005E2E95" w:rsidRDefault="005A324E" w:rsidP="00A33F99">
            <w:pPr>
              <w:ind w:left="-6"/>
              <w:jc w:val="center"/>
              <w:rPr>
                <w:color w:val="000000"/>
              </w:rPr>
            </w:pPr>
          </w:p>
        </w:tc>
        <w:tc>
          <w:tcPr>
            <w:tcW w:w="1854" w:type="dxa"/>
            <w:vMerge/>
            <w:vAlign w:val="center"/>
          </w:tcPr>
          <w:p w:rsidR="005A324E" w:rsidRPr="005E2E95" w:rsidRDefault="005A324E" w:rsidP="00A33F99">
            <w:pPr>
              <w:rPr>
                <w:color w:val="000000"/>
              </w:rPr>
            </w:pPr>
          </w:p>
        </w:tc>
        <w:tc>
          <w:tcPr>
            <w:tcW w:w="2720" w:type="dxa"/>
            <w:vAlign w:val="center"/>
          </w:tcPr>
          <w:p w:rsidR="005A324E" w:rsidRPr="005E2E95" w:rsidRDefault="005A324E" w:rsidP="00A33F99">
            <w:r w:rsidRPr="005E2E95">
              <w:t>ручьи</w:t>
            </w:r>
          </w:p>
        </w:tc>
        <w:tc>
          <w:tcPr>
            <w:tcW w:w="2028" w:type="dxa"/>
          </w:tcPr>
          <w:p w:rsidR="005A324E" w:rsidRPr="005E2E95" w:rsidRDefault="005A324E" w:rsidP="00A33F99">
            <w:pPr>
              <w:pStyle w:val="afff3"/>
              <w:rPr>
                <w:sz w:val="24"/>
                <w:szCs w:val="24"/>
              </w:rPr>
            </w:pPr>
            <w:r w:rsidRPr="005E2E95">
              <w:rPr>
                <w:sz w:val="24"/>
                <w:szCs w:val="24"/>
              </w:rPr>
              <w:t>50</w:t>
            </w:r>
            <w:r>
              <w:rPr>
                <w:sz w:val="24"/>
                <w:szCs w:val="24"/>
              </w:rPr>
              <w:t xml:space="preserve"> м</w:t>
            </w:r>
          </w:p>
        </w:tc>
        <w:tc>
          <w:tcPr>
            <w:tcW w:w="2517" w:type="dxa"/>
            <w:vMerge/>
          </w:tcPr>
          <w:p w:rsidR="005A324E" w:rsidRPr="005E2E95" w:rsidRDefault="005A324E" w:rsidP="00A33F99">
            <w:pPr>
              <w:pStyle w:val="afff3"/>
              <w:rPr>
                <w:sz w:val="24"/>
                <w:szCs w:val="24"/>
              </w:rPr>
            </w:pPr>
          </w:p>
        </w:tc>
      </w:tr>
      <w:tr w:rsidR="005A324E" w:rsidRPr="005E2E95" w:rsidTr="00AD761E">
        <w:trPr>
          <w:cantSplit/>
          <w:trHeight w:val="581"/>
          <w:jc w:val="center"/>
        </w:trPr>
        <w:tc>
          <w:tcPr>
            <w:tcW w:w="621" w:type="dxa"/>
            <w:vAlign w:val="center"/>
          </w:tcPr>
          <w:p w:rsidR="005A324E" w:rsidRPr="005E2E95" w:rsidRDefault="005A324E" w:rsidP="00A33F99">
            <w:pPr>
              <w:ind w:left="-6"/>
              <w:jc w:val="center"/>
              <w:rPr>
                <w:color w:val="000000"/>
              </w:rPr>
            </w:pPr>
            <w:r w:rsidRPr="005E2E95">
              <w:rPr>
                <w:color w:val="000000"/>
              </w:rPr>
              <w:t>4</w:t>
            </w:r>
          </w:p>
        </w:tc>
        <w:tc>
          <w:tcPr>
            <w:tcW w:w="1854" w:type="dxa"/>
            <w:vAlign w:val="center"/>
          </w:tcPr>
          <w:p w:rsidR="005A324E" w:rsidRPr="005E2E95" w:rsidRDefault="005A324E"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5A324E" w:rsidRPr="005E2E95" w:rsidRDefault="005A324E" w:rsidP="00A33F99">
            <w:r w:rsidRPr="005E2E95">
              <w:t>Водозаборные сооружения (1 пояс санитарной охраны)</w:t>
            </w:r>
          </w:p>
        </w:tc>
        <w:tc>
          <w:tcPr>
            <w:tcW w:w="2028" w:type="dxa"/>
            <w:vAlign w:val="center"/>
          </w:tcPr>
          <w:p w:rsidR="005A324E" w:rsidRPr="005E2E95" w:rsidRDefault="005A324E" w:rsidP="00A33F99">
            <w:pPr>
              <w:jc w:val="center"/>
            </w:pPr>
            <w:r w:rsidRPr="005E2E95">
              <w:t>50м</w:t>
            </w:r>
          </w:p>
        </w:tc>
        <w:tc>
          <w:tcPr>
            <w:tcW w:w="2517" w:type="dxa"/>
          </w:tcPr>
          <w:p w:rsidR="005A324E" w:rsidRPr="00AD761E" w:rsidRDefault="005A324E"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5A324E" w:rsidRPr="005E2E95" w:rsidTr="004C05A7">
        <w:trPr>
          <w:cantSplit/>
          <w:trHeight w:val="1172"/>
          <w:jc w:val="center"/>
        </w:trPr>
        <w:tc>
          <w:tcPr>
            <w:tcW w:w="621" w:type="dxa"/>
            <w:vMerge w:val="restart"/>
            <w:vAlign w:val="center"/>
          </w:tcPr>
          <w:p w:rsidR="005A324E" w:rsidRPr="005E2E95" w:rsidRDefault="005A324E" w:rsidP="00A33F99">
            <w:pPr>
              <w:jc w:val="center"/>
              <w:rPr>
                <w:color w:val="000000"/>
              </w:rPr>
            </w:pPr>
            <w:r w:rsidRPr="005E2E95">
              <w:rPr>
                <w:color w:val="000000"/>
              </w:rPr>
              <w:t>5</w:t>
            </w:r>
          </w:p>
        </w:tc>
        <w:tc>
          <w:tcPr>
            <w:tcW w:w="1854" w:type="dxa"/>
            <w:vMerge w:val="restart"/>
            <w:vAlign w:val="center"/>
          </w:tcPr>
          <w:p w:rsidR="005A324E" w:rsidRPr="005E2E95" w:rsidRDefault="005A324E" w:rsidP="00A33F99">
            <w:pPr>
              <w:rPr>
                <w:color w:val="000000"/>
              </w:rPr>
            </w:pPr>
            <w:r w:rsidRPr="005E2E95">
              <w:rPr>
                <w:color w:val="000000"/>
              </w:rPr>
              <w:t>Иные зоны</w:t>
            </w:r>
          </w:p>
        </w:tc>
        <w:tc>
          <w:tcPr>
            <w:tcW w:w="2720" w:type="dxa"/>
            <w:vAlign w:val="center"/>
          </w:tcPr>
          <w:p w:rsidR="005A324E" w:rsidRPr="005E2E95" w:rsidRDefault="005A324E" w:rsidP="00A33F99">
            <w:r>
              <w:t>Буферная экологическая зона Байкальской природной территории</w:t>
            </w:r>
          </w:p>
        </w:tc>
        <w:tc>
          <w:tcPr>
            <w:tcW w:w="2028" w:type="dxa"/>
            <w:vAlign w:val="center"/>
          </w:tcPr>
          <w:p w:rsidR="005A324E" w:rsidRPr="005E2E95" w:rsidRDefault="005A324E" w:rsidP="00E919D3">
            <w:r>
              <w:t xml:space="preserve">Вся территория поселения </w:t>
            </w:r>
          </w:p>
        </w:tc>
        <w:tc>
          <w:tcPr>
            <w:tcW w:w="2517" w:type="dxa"/>
          </w:tcPr>
          <w:p w:rsidR="005A324E" w:rsidRPr="00AD761E" w:rsidRDefault="005A324E"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5A324E" w:rsidRPr="005E2E95" w:rsidTr="00AD761E">
        <w:trPr>
          <w:cantSplit/>
          <w:trHeight w:val="581"/>
          <w:jc w:val="center"/>
        </w:trPr>
        <w:tc>
          <w:tcPr>
            <w:tcW w:w="621" w:type="dxa"/>
            <w:vMerge/>
            <w:vAlign w:val="center"/>
          </w:tcPr>
          <w:p w:rsidR="005A324E" w:rsidRPr="005E2E95" w:rsidRDefault="005A324E" w:rsidP="00A33F99">
            <w:pPr>
              <w:jc w:val="center"/>
              <w:rPr>
                <w:color w:val="000000"/>
              </w:rPr>
            </w:pPr>
          </w:p>
        </w:tc>
        <w:tc>
          <w:tcPr>
            <w:tcW w:w="1854" w:type="dxa"/>
            <w:vMerge/>
            <w:vAlign w:val="center"/>
          </w:tcPr>
          <w:p w:rsidR="005A324E" w:rsidRPr="005E2E95" w:rsidRDefault="005A324E" w:rsidP="00A33F99">
            <w:pPr>
              <w:rPr>
                <w:color w:val="000000"/>
              </w:rPr>
            </w:pPr>
          </w:p>
        </w:tc>
        <w:tc>
          <w:tcPr>
            <w:tcW w:w="2720" w:type="dxa"/>
            <w:vAlign w:val="center"/>
          </w:tcPr>
          <w:p w:rsidR="005A324E" w:rsidRPr="005E2E95" w:rsidRDefault="005A324E" w:rsidP="00A33F99">
            <w:pPr>
              <w:rPr>
                <w:color w:val="000000"/>
              </w:rPr>
            </w:pPr>
            <w:r w:rsidRPr="005E2E95">
              <w:t>Особо ценные продуктивные сельскохозяйственные угодья</w:t>
            </w:r>
          </w:p>
        </w:tc>
        <w:tc>
          <w:tcPr>
            <w:tcW w:w="2028" w:type="dxa"/>
            <w:vAlign w:val="center"/>
          </w:tcPr>
          <w:p w:rsidR="005A324E" w:rsidRPr="005E2E95" w:rsidRDefault="005A324E" w:rsidP="00A33F99"/>
        </w:tc>
        <w:tc>
          <w:tcPr>
            <w:tcW w:w="2517" w:type="dxa"/>
          </w:tcPr>
          <w:p w:rsidR="005A324E" w:rsidRPr="00AD761E" w:rsidRDefault="005A324E"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rsidR="00195D5B" w:rsidRDefault="00195D5B"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045388">
        <w:t>Бар</w:t>
      </w:r>
      <w:r w:rsidR="00F27C03">
        <w:t>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xml:space="preserve">. Ограничения использования земельных участков и объектов капитального </w:t>
      </w:r>
      <w:r w:rsidR="00E10A0A">
        <w:lastRenderedPageBreak/>
        <w:t>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C9" w:rsidRDefault="008025C9" w:rsidP="00253112">
      <w:r>
        <w:separator/>
      </w:r>
    </w:p>
  </w:endnote>
  <w:endnote w:type="continuationSeparator" w:id="1">
    <w:p w:rsidR="008025C9" w:rsidRDefault="008025C9"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1E3426" w:rsidRDefault="00EE6E3E">
        <w:pPr>
          <w:pStyle w:val="af4"/>
          <w:jc w:val="right"/>
        </w:pPr>
        <w:fldSimple w:instr=" PAGE   \* MERGEFORMAT ">
          <w:r w:rsidR="00980756">
            <w:rPr>
              <w:noProof/>
            </w:rPr>
            <w:t>4</w:t>
          </w:r>
        </w:fldSimple>
      </w:p>
    </w:sdtContent>
  </w:sdt>
  <w:p w:rsidR="001E3426" w:rsidRDefault="001E342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1E3426" w:rsidRDefault="00EE6E3E">
        <w:pPr>
          <w:pStyle w:val="af4"/>
          <w:jc w:val="right"/>
        </w:pPr>
        <w:fldSimple w:instr=" PAGE   \* MERGEFORMAT ">
          <w:r w:rsidR="00980756">
            <w:rPr>
              <w:noProof/>
            </w:rPr>
            <w:t>1</w:t>
          </w:r>
        </w:fldSimple>
      </w:p>
    </w:sdtContent>
  </w:sdt>
  <w:p w:rsidR="001E3426" w:rsidRDefault="001E342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C9" w:rsidRDefault="008025C9" w:rsidP="00253112">
      <w:r>
        <w:separator/>
      </w:r>
    </w:p>
  </w:footnote>
  <w:footnote w:type="continuationSeparator" w:id="1">
    <w:p w:rsidR="008025C9" w:rsidRDefault="008025C9"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0CC8"/>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A6143"/>
    <w:rsid w:val="001B19CC"/>
    <w:rsid w:val="001B2C80"/>
    <w:rsid w:val="001C15B0"/>
    <w:rsid w:val="001C435C"/>
    <w:rsid w:val="001C75C0"/>
    <w:rsid w:val="001E1CF9"/>
    <w:rsid w:val="001E3426"/>
    <w:rsid w:val="001F0D72"/>
    <w:rsid w:val="001F75B9"/>
    <w:rsid w:val="00200E5D"/>
    <w:rsid w:val="00204387"/>
    <w:rsid w:val="00207AAE"/>
    <w:rsid w:val="00207EAA"/>
    <w:rsid w:val="00210E55"/>
    <w:rsid w:val="002112C3"/>
    <w:rsid w:val="00211D31"/>
    <w:rsid w:val="00214432"/>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22206"/>
    <w:rsid w:val="00332CF9"/>
    <w:rsid w:val="003357C6"/>
    <w:rsid w:val="0033661F"/>
    <w:rsid w:val="00337887"/>
    <w:rsid w:val="00341F3F"/>
    <w:rsid w:val="003444DB"/>
    <w:rsid w:val="00361B70"/>
    <w:rsid w:val="0036630E"/>
    <w:rsid w:val="00367525"/>
    <w:rsid w:val="00373B2A"/>
    <w:rsid w:val="00382F26"/>
    <w:rsid w:val="003875A5"/>
    <w:rsid w:val="003909D6"/>
    <w:rsid w:val="003911F4"/>
    <w:rsid w:val="0039284F"/>
    <w:rsid w:val="00395D46"/>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7352B"/>
    <w:rsid w:val="00486AE6"/>
    <w:rsid w:val="00490AFE"/>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5222"/>
    <w:rsid w:val="005B0990"/>
    <w:rsid w:val="005B1475"/>
    <w:rsid w:val="005C2EDB"/>
    <w:rsid w:val="005C69D9"/>
    <w:rsid w:val="005D082A"/>
    <w:rsid w:val="005D6C93"/>
    <w:rsid w:val="005F111E"/>
    <w:rsid w:val="005F2BBF"/>
    <w:rsid w:val="005F5CC3"/>
    <w:rsid w:val="006238D0"/>
    <w:rsid w:val="00626277"/>
    <w:rsid w:val="00627B09"/>
    <w:rsid w:val="0063060B"/>
    <w:rsid w:val="00631C07"/>
    <w:rsid w:val="006350C3"/>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11B58"/>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025C9"/>
    <w:rsid w:val="008245D7"/>
    <w:rsid w:val="00827AA7"/>
    <w:rsid w:val="00834CFA"/>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0756"/>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25B"/>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B028EF"/>
    <w:rsid w:val="00B042EB"/>
    <w:rsid w:val="00B10A41"/>
    <w:rsid w:val="00B1302C"/>
    <w:rsid w:val="00B164EF"/>
    <w:rsid w:val="00B16870"/>
    <w:rsid w:val="00B24133"/>
    <w:rsid w:val="00B25B7B"/>
    <w:rsid w:val="00B268F2"/>
    <w:rsid w:val="00B26E57"/>
    <w:rsid w:val="00B4404F"/>
    <w:rsid w:val="00B47888"/>
    <w:rsid w:val="00B6099F"/>
    <w:rsid w:val="00B6236F"/>
    <w:rsid w:val="00B63814"/>
    <w:rsid w:val="00B66927"/>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0532"/>
    <w:rsid w:val="00C02705"/>
    <w:rsid w:val="00C0360E"/>
    <w:rsid w:val="00C13125"/>
    <w:rsid w:val="00C140D7"/>
    <w:rsid w:val="00C147AB"/>
    <w:rsid w:val="00C214B0"/>
    <w:rsid w:val="00C238F5"/>
    <w:rsid w:val="00C31BC6"/>
    <w:rsid w:val="00C3428A"/>
    <w:rsid w:val="00C344A7"/>
    <w:rsid w:val="00C378AC"/>
    <w:rsid w:val="00C37AC4"/>
    <w:rsid w:val="00C40C26"/>
    <w:rsid w:val="00C419D8"/>
    <w:rsid w:val="00C80CC4"/>
    <w:rsid w:val="00C957F9"/>
    <w:rsid w:val="00C972EB"/>
    <w:rsid w:val="00CA3291"/>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6E3E"/>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724FB"/>
    <w:rsid w:val="00F805AB"/>
    <w:rsid w:val="00F938A3"/>
    <w:rsid w:val="00F96DB9"/>
    <w:rsid w:val="00F97C02"/>
    <w:rsid w:val="00FB0907"/>
    <w:rsid w:val="00FB3E1D"/>
    <w:rsid w:val="00FC4535"/>
    <w:rsid w:val="00FC7D8A"/>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4058302">
      <w:bodyDiv w:val="1"/>
      <w:marLeft w:val="0"/>
      <w:marRight w:val="0"/>
      <w:marTop w:val="0"/>
      <w:marBottom w:val="0"/>
      <w:divBdr>
        <w:top w:val="none" w:sz="0" w:space="0" w:color="auto"/>
        <w:left w:val="none" w:sz="0" w:space="0" w:color="auto"/>
        <w:bottom w:val="none" w:sz="0" w:space="0" w:color="auto"/>
        <w:right w:val="none" w:sz="0" w:space="0" w:color="auto"/>
      </w:divBdr>
    </w:div>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7709</Words>
  <Characters>43944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2016-05-20T07:53:00Z</cp:lastPrinted>
  <dcterms:created xsi:type="dcterms:W3CDTF">2017-08-11T01:37:00Z</dcterms:created>
  <dcterms:modified xsi:type="dcterms:W3CDTF">2017-10-05T04:52:00Z</dcterms:modified>
</cp:coreProperties>
</file>