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B" w:rsidRPr="00B40A04" w:rsidRDefault="0089191B" w:rsidP="00B40A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0A04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B40A04">
        <w:rPr>
          <w:rFonts w:ascii="Times New Roman" w:hAnsi="Times New Roman"/>
          <w:sz w:val="28"/>
          <w:szCs w:val="28"/>
        </w:rPr>
        <w:t>Бомское</w:t>
      </w:r>
      <w:proofErr w:type="spellEnd"/>
      <w:r w:rsidRPr="00B40A04">
        <w:rPr>
          <w:rFonts w:ascii="Times New Roman" w:hAnsi="Times New Roman"/>
          <w:sz w:val="28"/>
          <w:szCs w:val="28"/>
        </w:rPr>
        <w:t>»</w:t>
      </w:r>
    </w:p>
    <w:p w:rsidR="0089191B" w:rsidRPr="00B40A04" w:rsidRDefault="0089191B" w:rsidP="00B40A0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40A04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B40A04"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89191B" w:rsidRPr="00B40A04" w:rsidRDefault="0089191B" w:rsidP="00B40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91B" w:rsidRPr="00B40A04" w:rsidRDefault="0089191B" w:rsidP="00B40A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40A04">
        <w:rPr>
          <w:rFonts w:ascii="Times New Roman" w:hAnsi="Times New Roman"/>
          <w:sz w:val="28"/>
          <w:szCs w:val="28"/>
        </w:rPr>
        <w:t>Распоряжение</w:t>
      </w:r>
    </w:p>
    <w:p w:rsidR="00B40A04" w:rsidRPr="00B40A04" w:rsidRDefault="00B40A04" w:rsidP="00B40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91B" w:rsidRPr="00B40A04" w:rsidRDefault="0089191B" w:rsidP="00B40A04">
      <w:pPr>
        <w:pStyle w:val="a3"/>
        <w:rPr>
          <w:rFonts w:ascii="Times New Roman" w:hAnsi="Times New Roman"/>
          <w:sz w:val="28"/>
          <w:szCs w:val="28"/>
        </w:rPr>
      </w:pPr>
      <w:r w:rsidRPr="00B40A04">
        <w:rPr>
          <w:rFonts w:ascii="Times New Roman" w:hAnsi="Times New Roman"/>
          <w:sz w:val="28"/>
          <w:szCs w:val="28"/>
        </w:rPr>
        <w:t xml:space="preserve">от 20.03.2018 г.       </w:t>
      </w:r>
      <w:r w:rsidR="005F1767">
        <w:rPr>
          <w:rFonts w:ascii="Times New Roman" w:hAnsi="Times New Roman"/>
          <w:sz w:val="28"/>
          <w:szCs w:val="28"/>
        </w:rPr>
        <w:t xml:space="preserve">                              №5</w:t>
      </w:r>
    </w:p>
    <w:p w:rsidR="0089191B" w:rsidRPr="00B40A04" w:rsidRDefault="0089191B" w:rsidP="00B40A04">
      <w:pPr>
        <w:pStyle w:val="a3"/>
        <w:rPr>
          <w:rFonts w:ascii="Times New Roman" w:hAnsi="Times New Roman"/>
          <w:sz w:val="28"/>
          <w:szCs w:val="28"/>
        </w:rPr>
      </w:pPr>
      <w:r w:rsidRPr="00B40A04">
        <w:rPr>
          <w:rFonts w:ascii="Times New Roman" w:hAnsi="Times New Roman"/>
          <w:sz w:val="28"/>
          <w:szCs w:val="28"/>
        </w:rPr>
        <w:t>с. Бом</w:t>
      </w:r>
    </w:p>
    <w:p w:rsidR="0089191B" w:rsidRPr="00B40A04" w:rsidRDefault="0089191B" w:rsidP="00B40A04">
      <w:pPr>
        <w:pStyle w:val="a3"/>
        <w:rPr>
          <w:rFonts w:ascii="Times New Roman" w:hAnsi="Times New Roman"/>
          <w:sz w:val="28"/>
          <w:szCs w:val="28"/>
        </w:rPr>
      </w:pPr>
    </w:p>
    <w:p w:rsidR="0089191B" w:rsidRPr="00B40A04" w:rsidRDefault="0089191B" w:rsidP="00B40A04">
      <w:pPr>
        <w:pStyle w:val="a3"/>
        <w:rPr>
          <w:rFonts w:ascii="Times New Roman" w:hAnsi="Times New Roman"/>
          <w:sz w:val="28"/>
          <w:szCs w:val="28"/>
        </w:rPr>
      </w:pPr>
      <w:r w:rsidRPr="00B40A04">
        <w:rPr>
          <w:rFonts w:ascii="Times New Roman" w:hAnsi="Times New Roman"/>
          <w:sz w:val="28"/>
          <w:szCs w:val="28"/>
        </w:rPr>
        <w:t xml:space="preserve">О подготовке к </w:t>
      </w:r>
      <w:proofErr w:type="gramStart"/>
      <w:r w:rsidRPr="00B40A04">
        <w:rPr>
          <w:rFonts w:ascii="Times New Roman" w:hAnsi="Times New Roman"/>
          <w:sz w:val="28"/>
          <w:szCs w:val="28"/>
        </w:rPr>
        <w:t>пожароопасному</w:t>
      </w:r>
      <w:proofErr w:type="gramEnd"/>
    </w:p>
    <w:p w:rsidR="0089191B" w:rsidRPr="00B40A04" w:rsidRDefault="0089191B" w:rsidP="00B40A04">
      <w:pPr>
        <w:pStyle w:val="a3"/>
        <w:rPr>
          <w:rFonts w:ascii="Times New Roman" w:hAnsi="Times New Roman"/>
          <w:sz w:val="28"/>
          <w:szCs w:val="28"/>
        </w:rPr>
      </w:pPr>
      <w:r w:rsidRPr="00B40A04">
        <w:rPr>
          <w:rFonts w:ascii="Times New Roman" w:hAnsi="Times New Roman"/>
          <w:sz w:val="28"/>
          <w:szCs w:val="28"/>
        </w:rPr>
        <w:t>сезону 2018 года.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подготовки к пожароопасному сезону 2018 г., осуществления профилактических и подготовительных мероприятий, координации взаимодействия заинтересованных ведомств и организаций, своевременного принятия мер по предотвращению возникновения лесных пожаров и обеспечения их тушения на территории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распоряжаюсь: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Запретить  в период действия особого противопожарного режима и режима ЧС в лесах въезд в леса транспортных средств, пребывания в лесах граждан, индивидуальных предпринимателей, юридических лиц и их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имеющих  разрешительного документа (бланка разрешения на посещение лесов и въезд транспортных средств).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Запретить  с начала пожароопасного сезона 2018 г. и до его окончания выжигание сухой травянистой растительности, стерни, пожнивных остатков на землях сельскохозяйственного  назначения, землях запаса, землях населенных пунктов, разведение костров на полях.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3.Обеспечить систематическое  информирование населения об угрозе возникновения или возникновении чрезвычайных ситуаций, обусловленных лесными пожарами, ходе ликвидации их последствий. 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4.Организовать проведение работ по уточнению границ  земель сельскохозяйственного назначения, земель  промышленности и инфраструктуры, прилегающих к землям лесного фонда, земель поселений, городских лесов, а также собственников земель сельскохозяйственного назначения. 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Сформировать резервы материальных и финансовых  ресурсов и определить порядок их выделения для предупреждения и ликвидации ЧС, возникающих вследствие лесных пожаров. 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Создать условия для забора воды из источников наружного водоснабжения, расположенного в поселении. 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 начала пожароопасного сезона обеспечить создание противопожарных разрывов, минерализованных полос вокруг населенных пунктов, подверженных угрозе перехода лесных пожаров.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Обеспечить организацию мероприятий по сбору, вывозу бытовых отходов и мусора,  утилизации и переработке бытовых  и промышленных отходов на территории поселения и прилегающих к ним земель сельскохозяйственного назначения.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Обеспечить населенные пункты исправной звуковой системой оповещения населения о ЧС.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Организовать проведение мероприятий по противопожарному обустройству населенного пункта и объектов экономики. 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Организовать информирование  населения о мерах пожарной безопасности, в том числе посредством организации и проведения собраний (сходов) населения.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Обеспечить создание в весенне-осенний период минерализованных полос вокруг санкционированной свалки твердых бытовых отходов.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 за собой.</w:t>
      </w: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</w:p>
    <w:p w:rsidR="0089191B" w:rsidRDefault="0089191B" w:rsidP="0089191B">
      <w:pPr>
        <w:jc w:val="both"/>
        <w:rPr>
          <w:sz w:val="28"/>
          <w:szCs w:val="28"/>
        </w:rPr>
      </w:pPr>
    </w:p>
    <w:p w:rsidR="0089191B" w:rsidRDefault="0089191B" w:rsidP="00891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191B" w:rsidRDefault="0089191B" w:rsidP="0089191B"/>
    <w:p w:rsidR="00333339" w:rsidRDefault="00333339"/>
    <w:sectPr w:rsidR="00333339" w:rsidSect="0003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91B"/>
    <w:rsid w:val="00030801"/>
    <w:rsid w:val="00332E4C"/>
    <w:rsid w:val="00333339"/>
    <w:rsid w:val="00477592"/>
    <w:rsid w:val="005F1767"/>
    <w:rsid w:val="005F29A3"/>
    <w:rsid w:val="0089191B"/>
    <w:rsid w:val="00B4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Company>Krokoz™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2018-03-23T01:18:00Z</dcterms:created>
  <dcterms:modified xsi:type="dcterms:W3CDTF">2018-03-27T02:43:00Z</dcterms:modified>
</cp:coreProperties>
</file>